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859" w:rsidRDefault="009B2859" w:rsidP="00D2223A">
      <w:pPr>
        <w:pStyle w:val="1"/>
        <w:spacing w:before="0" w:line="240" w:lineRule="auto"/>
        <w:jc w:val="right"/>
        <w:rPr>
          <w:rFonts w:ascii="Times New Roman" w:hAnsi="Times New Roman" w:cs="Times New Roman"/>
          <w:lang w:val="kk-KZ"/>
        </w:rPr>
      </w:pPr>
    </w:p>
    <w:p w:rsidR="009B2859" w:rsidRDefault="009B2859" w:rsidP="00D2223A">
      <w:pPr>
        <w:pStyle w:val="1"/>
        <w:spacing w:before="0" w:line="240" w:lineRule="auto"/>
        <w:jc w:val="right"/>
        <w:rPr>
          <w:rFonts w:ascii="Times New Roman" w:hAnsi="Times New Roman" w:cs="Times New Roman"/>
          <w:lang w:val="kk-KZ"/>
        </w:rPr>
      </w:pPr>
    </w:p>
    <w:p w:rsidR="009B2859" w:rsidRDefault="009B2859" w:rsidP="009B2859">
      <w:pPr>
        <w:pStyle w:val="1"/>
        <w:spacing w:before="0" w:line="240" w:lineRule="auto"/>
        <w:rPr>
          <w:rFonts w:ascii="Times New Roman" w:hAnsi="Times New Roman" w:cs="Times New Roman"/>
          <w:lang w:val="kk-KZ"/>
        </w:rPr>
      </w:pPr>
    </w:p>
    <w:p w:rsidR="00700AB2" w:rsidRPr="009B2859" w:rsidRDefault="002C1BCE" w:rsidP="00D2223A">
      <w:pPr>
        <w:pStyle w:val="1"/>
        <w:spacing w:before="0" w:line="240" w:lineRule="auto"/>
        <w:jc w:val="right"/>
        <w:rPr>
          <w:rFonts w:ascii="Times New Roman" w:hAnsi="Times New Roman" w:cs="Times New Roman"/>
          <w:color w:val="000000" w:themeColor="text1"/>
          <w:lang w:val="kk-KZ"/>
        </w:rPr>
      </w:pPr>
      <w:r w:rsidRPr="009B2859">
        <w:rPr>
          <w:rFonts w:ascii="Times New Roman" w:hAnsi="Times New Roman" w:cs="Times New Roman"/>
          <w:color w:val="000000" w:themeColor="text1"/>
          <w:lang w:val="kk-KZ"/>
        </w:rPr>
        <w:t>Ф. 7.03-03</w:t>
      </w:r>
    </w:p>
    <w:p w:rsidR="00700AB2" w:rsidRPr="00B85F2B" w:rsidRDefault="00700AB2" w:rsidP="00D2223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700AB2" w:rsidRPr="00B85F2B" w:rsidRDefault="00700AB2" w:rsidP="00D22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00AB2" w:rsidRPr="00B85F2B" w:rsidRDefault="00700AB2" w:rsidP="00D2223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700AB2" w:rsidRPr="00B85F2B" w:rsidRDefault="00700AB2" w:rsidP="00D2223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700AB2" w:rsidRPr="00B85F2B" w:rsidRDefault="00700AB2" w:rsidP="00D2223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700AB2" w:rsidRPr="00B85F2B" w:rsidRDefault="00700AB2" w:rsidP="00D222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85F2B">
        <w:rPr>
          <w:rFonts w:ascii="Times New Roman" w:hAnsi="Times New Roman" w:cs="Times New Roman"/>
          <w:sz w:val="28"/>
          <w:szCs w:val="28"/>
          <w:lang w:val="kk-KZ"/>
        </w:rPr>
        <w:t>КУКЕЕВА МИРА КУЛЬЧИМБАЕВНА</w:t>
      </w:r>
    </w:p>
    <w:p w:rsidR="00700AB2" w:rsidRPr="00B85F2B" w:rsidRDefault="00700AB2" w:rsidP="00D22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700AB2" w:rsidRDefault="00700AB2" w:rsidP="00D2223A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kk-KZ" w:eastAsia="ko-KR"/>
        </w:rPr>
      </w:pPr>
    </w:p>
    <w:p w:rsidR="005463D5" w:rsidRPr="00B85F2B" w:rsidRDefault="005463D5" w:rsidP="00D2223A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kk-KZ" w:eastAsia="ko-KR"/>
        </w:rPr>
      </w:pPr>
    </w:p>
    <w:p w:rsidR="00700AB2" w:rsidRPr="00B85F2B" w:rsidRDefault="00700AB2" w:rsidP="005463D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5463D5" w:rsidRDefault="00700AB2" w:rsidP="005463D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 w:rsidRPr="00B85F2B"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>Методические указания к практическим</w:t>
      </w:r>
    </w:p>
    <w:p w:rsidR="00700AB2" w:rsidRPr="00B85F2B" w:rsidRDefault="00700AB2" w:rsidP="005463D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 w:rsidRPr="00B85F2B"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 xml:space="preserve"> занятиям по</w:t>
      </w:r>
    </w:p>
    <w:p w:rsidR="00700AB2" w:rsidRPr="00B85F2B" w:rsidRDefault="00700AB2" w:rsidP="005463D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 w:rsidRPr="00B85F2B"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>дисциплине</w:t>
      </w:r>
      <w:r w:rsidR="008A0442" w:rsidRPr="00B85F2B"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 xml:space="preserve"> «Мировые тенденции библиотечно-библиографического обслуживания»</w:t>
      </w:r>
    </w:p>
    <w:p w:rsidR="00700AB2" w:rsidRPr="00B85F2B" w:rsidRDefault="00700AB2" w:rsidP="005463D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700AB2" w:rsidRPr="00B85F2B" w:rsidRDefault="00700AB2" w:rsidP="005463D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700AB2" w:rsidRPr="00B85F2B" w:rsidRDefault="00700AB2" w:rsidP="005463D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700AB2" w:rsidRPr="00B85F2B" w:rsidRDefault="00700AB2" w:rsidP="00D2223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9F3F37" w:rsidRDefault="009F3F37" w:rsidP="00501DAB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9F3F37" w:rsidRDefault="009F3F37" w:rsidP="00D2223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9F3F37" w:rsidRDefault="009F3F37" w:rsidP="00D2223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700AB2" w:rsidRPr="00B85F2B" w:rsidRDefault="008A0442" w:rsidP="00D2223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 w:rsidRPr="00B85F2B"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>ШыМКЕНТ,</w:t>
      </w:r>
      <w:r w:rsidR="00BD5090"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 xml:space="preserve"> </w:t>
      </w:r>
      <w:r w:rsidRPr="00B85F2B"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>2019</w:t>
      </w:r>
    </w:p>
    <w:p w:rsidR="00700AB2" w:rsidRPr="00B85F2B" w:rsidRDefault="00700AB2" w:rsidP="00D22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00AB2" w:rsidRDefault="00700AB2" w:rsidP="00D222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31540" w:rsidRDefault="00231540" w:rsidP="00D222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257A" w:rsidRPr="00B85F2B" w:rsidRDefault="004B257A" w:rsidP="00D222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25E4D" w:rsidRPr="00B85F2B" w:rsidRDefault="00525E4D" w:rsidP="00D2223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85F2B">
        <w:rPr>
          <w:rFonts w:ascii="Times New Roman" w:hAnsi="Times New Roman" w:cs="Times New Roman"/>
          <w:bCs/>
          <w:sz w:val="28"/>
          <w:szCs w:val="28"/>
        </w:rPr>
        <w:t>МИНИСТЕРСТВО ОБРАЗОВАНИЯ И НАУКИ РЕСПУБЛИКИ КАЗАХСТАН</w:t>
      </w:r>
    </w:p>
    <w:p w:rsidR="00522673" w:rsidRPr="00B85F2B" w:rsidRDefault="00522673" w:rsidP="00D2223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25E4D" w:rsidRPr="00B85F2B" w:rsidRDefault="00525E4D" w:rsidP="00D2223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85F2B">
        <w:rPr>
          <w:rFonts w:ascii="Times New Roman" w:hAnsi="Times New Roman" w:cs="Times New Roman"/>
          <w:bCs/>
          <w:sz w:val="28"/>
          <w:szCs w:val="28"/>
        </w:rPr>
        <w:t>ЮЖНО-КАЗАХСТАНСКИЙ ГОСУДАРСТВЕННЫЙ УНИВЕРСИТЕТ</w:t>
      </w:r>
    </w:p>
    <w:p w:rsidR="00525E4D" w:rsidRPr="00B85F2B" w:rsidRDefault="00525E4D" w:rsidP="00D2223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85F2B">
        <w:rPr>
          <w:rFonts w:ascii="Times New Roman" w:hAnsi="Times New Roman" w:cs="Times New Roman"/>
          <w:bCs/>
          <w:sz w:val="28"/>
          <w:szCs w:val="28"/>
        </w:rPr>
        <w:t>им. М.АУЕЗОВА</w:t>
      </w:r>
    </w:p>
    <w:p w:rsidR="00700AB2" w:rsidRPr="00B85F2B" w:rsidRDefault="00700AB2" w:rsidP="00D222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0AB2" w:rsidRPr="00B85F2B" w:rsidRDefault="00700AB2" w:rsidP="00D222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0AB2" w:rsidRPr="00B85F2B" w:rsidRDefault="00700AB2" w:rsidP="00D222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0AB2" w:rsidRPr="00B85F2B" w:rsidRDefault="00700AB2" w:rsidP="00D2223A">
      <w:pPr>
        <w:pStyle w:val="1"/>
        <w:spacing w:before="0" w:line="240" w:lineRule="auto"/>
        <w:rPr>
          <w:rFonts w:ascii="Times New Roman" w:hAnsi="Times New Roman" w:cs="Times New Roman"/>
          <w:lang w:val="kk-KZ"/>
        </w:rPr>
      </w:pPr>
    </w:p>
    <w:p w:rsidR="00853B23" w:rsidRPr="00B85F2B" w:rsidRDefault="00853B23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B85F2B">
        <w:rPr>
          <w:rFonts w:ascii="Times New Roman" w:hAnsi="Times New Roman" w:cs="Times New Roman"/>
          <w:b/>
          <w:sz w:val="28"/>
          <w:szCs w:val="28"/>
          <w:lang w:val="kk-KZ" w:eastAsia="ko-KR"/>
        </w:rPr>
        <w:t>Кукеева Мира Кульчимбаевна</w:t>
      </w:r>
    </w:p>
    <w:p w:rsidR="00522673" w:rsidRPr="00B85F2B" w:rsidRDefault="00522673" w:rsidP="00D222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522673" w:rsidRPr="00B85F2B" w:rsidRDefault="00853B23" w:rsidP="00D2223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 w:rsidRPr="00B85F2B"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>Мировые тенденции библиотечно-</w:t>
      </w:r>
    </w:p>
    <w:p w:rsidR="00853B23" w:rsidRPr="00B85F2B" w:rsidRDefault="00853B23" w:rsidP="00D2223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 w:rsidRPr="00B85F2B"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>библиографического обслуживания»</w:t>
      </w:r>
    </w:p>
    <w:p w:rsidR="00853B23" w:rsidRPr="00B85F2B" w:rsidRDefault="00853B23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853B23" w:rsidRPr="00B85F2B" w:rsidRDefault="00853B23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700AB2" w:rsidRPr="00B85F2B" w:rsidRDefault="00700AB2" w:rsidP="00D222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522673" w:rsidRPr="004C796E" w:rsidRDefault="00853B23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4C796E">
        <w:rPr>
          <w:rFonts w:ascii="Times New Roman" w:hAnsi="Times New Roman" w:cs="Times New Roman"/>
          <w:b/>
          <w:sz w:val="28"/>
          <w:szCs w:val="28"/>
          <w:lang w:val="kk-KZ" w:eastAsia="ko-KR"/>
        </w:rPr>
        <w:t>Методические указания к практическим занятиям</w:t>
      </w:r>
      <w:r w:rsidR="00BD5090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по дисциплине «Ми</w:t>
      </w:r>
      <w:r w:rsidR="004C796E" w:rsidRPr="004C796E">
        <w:rPr>
          <w:rFonts w:ascii="Times New Roman" w:hAnsi="Times New Roman" w:cs="Times New Roman"/>
          <w:b/>
          <w:sz w:val="28"/>
          <w:szCs w:val="28"/>
          <w:lang w:val="kk-KZ" w:eastAsia="ko-KR"/>
        </w:rPr>
        <w:t>ровые тенденции библиотечно-библиографического обслуживания»</w:t>
      </w:r>
    </w:p>
    <w:p w:rsidR="00853B23" w:rsidRPr="004C796E" w:rsidRDefault="00522673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C796E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для магистрантов </w:t>
      </w:r>
      <w:r w:rsidRPr="004C796E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по специальности 7М09321</w:t>
      </w:r>
      <w:r w:rsidR="00E01045">
        <w:rPr>
          <w:rFonts w:ascii="Times New Roman" w:hAnsi="Times New Roman" w:cs="Times New Roman"/>
          <w:b/>
          <w:sz w:val="28"/>
          <w:szCs w:val="28"/>
        </w:rPr>
        <w:t>-</w:t>
      </w:r>
      <w:r w:rsidR="00BD5090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853B23" w:rsidRPr="004C796E">
        <w:rPr>
          <w:rFonts w:ascii="Times New Roman" w:hAnsi="Times New Roman" w:cs="Times New Roman"/>
          <w:b/>
          <w:sz w:val="28"/>
          <w:szCs w:val="28"/>
          <w:lang w:val="kk-KZ"/>
        </w:rPr>
        <w:t>Библиотечное дело»</w:t>
      </w:r>
    </w:p>
    <w:p w:rsidR="00700AB2" w:rsidRPr="004C796E" w:rsidRDefault="00700AB2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700AB2" w:rsidRPr="00B85F2B" w:rsidRDefault="00700AB2" w:rsidP="00D222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700AB2" w:rsidRPr="00B85F2B" w:rsidRDefault="00700AB2" w:rsidP="00D222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700AB2" w:rsidRPr="004C796E" w:rsidRDefault="00700AB2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522673" w:rsidRPr="00B85F2B" w:rsidRDefault="00522673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22673" w:rsidRPr="00B85F2B" w:rsidRDefault="00522673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22673" w:rsidRPr="00B85F2B" w:rsidRDefault="00522673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257A" w:rsidRPr="00B85F2B" w:rsidRDefault="004B257A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C796E" w:rsidRDefault="004C796E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C796E" w:rsidRDefault="004C796E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C796E" w:rsidRDefault="004C796E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31540" w:rsidRDefault="00231540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31540" w:rsidRDefault="00231540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31540" w:rsidRDefault="00231540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31540" w:rsidRDefault="00231540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0AB2" w:rsidRPr="00B85F2B" w:rsidRDefault="00525E4D" w:rsidP="00D22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5F2B">
        <w:rPr>
          <w:rFonts w:ascii="Times New Roman" w:hAnsi="Times New Roman" w:cs="Times New Roman"/>
          <w:b/>
          <w:sz w:val="28"/>
          <w:szCs w:val="28"/>
          <w:lang w:val="kk-KZ"/>
        </w:rPr>
        <w:t>ШЫМКЕНТ- 2019</w:t>
      </w:r>
    </w:p>
    <w:p w:rsidR="004B257A" w:rsidRPr="00B85F2B" w:rsidRDefault="004B257A" w:rsidP="00D22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257A" w:rsidRDefault="004B257A" w:rsidP="00D22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01DAB" w:rsidRPr="00501DAB" w:rsidRDefault="00501DAB" w:rsidP="00D22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22673" w:rsidRPr="00BC5226" w:rsidRDefault="00522673" w:rsidP="00D22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226">
        <w:rPr>
          <w:rFonts w:ascii="Times New Roman" w:hAnsi="Times New Roman" w:cs="Times New Roman"/>
          <w:sz w:val="28"/>
          <w:szCs w:val="28"/>
        </w:rPr>
        <w:t>УДК 03(075.8)</w:t>
      </w:r>
    </w:p>
    <w:p w:rsidR="00522673" w:rsidRPr="00BC5226" w:rsidRDefault="00522673" w:rsidP="00D22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226">
        <w:rPr>
          <w:rFonts w:ascii="Times New Roman" w:hAnsi="Times New Roman" w:cs="Times New Roman"/>
          <w:sz w:val="28"/>
          <w:szCs w:val="28"/>
        </w:rPr>
        <w:t xml:space="preserve">ББК 78.37 </w:t>
      </w:r>
    </w:p>
    <w:p w:rsidR="00522673" w:rsidRPr="00BC5226" w:rsidRDefault="00522673" w:rsidP="00D22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96E" w:rsidRPr="00BC5226" w:rsidRDefault="00522673" w:rsidP="00231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226">
        <w:rPr>
          <w:rFonts w:ascii="Times New Roman" w:hAnsi="Times New Roman" w:cs="Times New Roman"/>
          <w:sz w:val="28"/>
          <w:szCs w:val="28"/>
        </w:rPr>
        <w:t xml:space="preserve">Кукеева М.К. </w:t>
      </w:r>
    </w:p>
    <w:p w:rsidR="004C796E" w:rsidRPr="00BC5226" w:rsidRDefault="004C796E" w:rsidP="00231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BC5226">
        <w:rPr>
          <w:rFonts w:ascii="Times New Roman" w:hAnsi="Times New Roman" w:cs="Times New Roman"/>
          <w:sz w:val="28"/>
          <w:szCs w:val="28"/>
          <w:lang w:eastAsia="ko-KR"/>
        </w:rPr>
        <w:t xml:space="preserve">     </w:t>
      </w:r>
      <w:r w:rsidR="00BD5090">
        <w:rPr>
          <w:rFonts w:ascii="Times New Roman" w:hAnsi="Times New Roman" w:cs="Times New Roman"/>
          <w:sz w:val="28"/>
          <w:szCs w:val="28"/>
          <w:lang w:val="kk-KZ" w:eastAsia="ko-KR"/>
        </w:rPr>
        <w:tab/>
      </w:r>
      <w:r w:rsidRPr="00BC5226">
        <w:rPr>
          <w:rFonts w:ascii="Times New Roman" w:hAnsi="Times New Roman" w:cs="Times New Roman"/>
          <w:sz w:val="28"/>
          <w:szCs w:val="28"/>
          <w:lang w:eastAsia="ko-KR"/>
        </w:rPr>
        <w:t>Методические указания к практическим занятиям по дисциплине «</w:t>
      </w:r>
      <w:r w:rsidRPr="00BC5226">
        <w:rPr>
          <w:rFonts w:ascii="Times New Roman" w:hAnsi="Times New Roman" w:cs="Times New Roman"/>
          <w:sz w:val="28"/>
          <w:szCs w:val="28"/>
          <w:shd w:val="clear" w:color="auto" w:fill="FFFFFF"/>
        </w:rPr>
        <w:t>Мировые тенденции библиотечно</w:t>
      </w:r>
      <w:r w:rsidR="005463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D5090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5463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D50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библиографического </w:t>
      </w:r>
      <w:r w:rsidRPr="00BC5226">
        <w:rPr>
          <w:rFonts w:ascii="Times New Roman" w:hAnsi="Times New Roman" w:cs="Times New Roman"/>
          <w:sz w:val="28"/>
          <w:szCs w:val="28"/>
          <w:shd w:val="clear" w:color="auto" w:fill="FFFFFF"/>
        </w:rPr>
        <w:t>и информационного обслуживания</w:t>
      </w:r>
      <w:r w:rsidR="00BD509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D509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D35A8A">
        <w:rPr>
          <w:rFonts w:ascii="Times New Roman" w:hAnsi="Times New Roman" w:cs="Times New Roman"/>
          <w:sz w:val="28"/>
          <w:szCs w:val="28"/>
          <w:lang w:eastAsia="ko-KR"/>
        </w:rPr>
        <w:t>- Шымкент: ЮКГУ, 2019 -  3</w:t>
      </w:r>
      <w:r w:rsidR="00D35A8A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BC5226">
        <w:rPr>
          <w:rFonts w:ascii="Times New Roman" w:hAnsi="Times New Roman" w:cs="Times New Roman"/>
          <w:sz w:val="28"/>
          <w:szCs w:val="28"/>
          <w:lang w:eastAsia="ko-KR"/>
        </w:rPr>
        <w:t xml:space="preserve"> с.</w:t>
      </w:r>
    </w:p>
    <w:p w:rsidR="00522673" w:rsidRPr="00BC5226" w:rsidRDefault="00522673" w:rsidP="00231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673" w:rsidRPr="00F21ADC" w:rsidRDefault="00F21ADC" w:rsidP="00F21ADC">
      <w:pPr>
        <w:pStyle w:val="5"/>
        <w:tabs>
          <w:tab w:val="left" w:pos="9540"/>
        </w:tabs>
        <w:ind w:left="0" w:firstLine="0"/>
        <w:jc w:val="both"/>
        <w:rPr>
          <w:rFonts w:ascii="Times New Roman" w:hAnsi="Times New Roman"/>
          <w:szCs w:val="28"/>
          <w:lang w:val="kk-KZ" w:eastAsia="ko-KR"/>
        </w:rPr>
      </w:pPr>
      <w:r>
        <w:rPr>
          <w:rFonts w:ascii="Times New Roman" w:hAnsi="Times New Roman"/>
          <w:szCs w:val="28"/>
          <w:lang w:val="kk-KZ" w:eastAsia="ko-KR"/>
        </w:rPr>
        <w:t xml:space="preserve">         </w:t>
      </w:r>
      <w:r w:rsidR="004C796E" w:rsidRPr="00BC5226">
        <w:rPr>
          <w:rFonts w:ascii="Times New Roman" w:hAnsi="Times New Roman"/>
          <w:szCs w:val="28"/>
          <w:lang w:eastAsia="ko-KR"/>
        </w:rPr>
        <w:t>Методические указания составлены в соответствии с требованиями рабочего учебного плана и программой дисциплины  «</w:t>
      </w:r>
      <w:r w:rsidR="00BC5226" w:rsidRPr="00BC5226">
        <w:rPr>
          <w:rFonts w:ascii="Times New Roman" w:hAnsi="Times New Roman"/>
          <w:szCs w:val="28"/>
          <w:shd w:val="clear" w:color="auto" w:fill="FFFFFF"/>
        </w:rPr>
        <w:t>Мировые тенденции библиотечно-библиографического и информационного обслуживания</w:t>
      </w:r>
      <w:r w:rsidR="00BC5226" w:rsidRPr="00BC5226">
        <w:rPr>
          <w:rFonts w:ascii="Times New Roman" w:hAnsi="Times New Roman"/>
          <w:szCs w:val="28"/>
        </w:rPr>
        <w:t>»</w:t>
      </w:r>
      <w:r w:rsidR="004C796E" w:rsidRPr="00BC5226">
        <w:rPr>
          <w:rFonts w:ascii="Times New Roman" w:hAnsi="Times New Roman"/>
          <w:szCs w:val="28"/>
          <w:lang w:eastAsia="ko-KR"/>
        </w:rPr>
        <w:t>и включают все необходимые сведения по выполнению тем практических занятий</w:t>
      </w:r>
      <w:r w:rsidR="004C796E" w:rsidRPr="00BC5226">
        <w:rPr>
          <w:rFonts w:ascii="Times New Roman" w:hAnsi="Times New Roman"/>
          <w:szCs w:val="28"/>
        </w:rPr>
        <w:t xml:space="preserve">, которые позволяют глубоко и детально изучить наиболее сложные разделы </w:t>
      </w:r>
      <w:r w:rsidR="00BC5226" w:rsidRPr="00BC5226">
        <w:rPr>
          <w:rFonts w:ascii="Times New Roman" w:hAnsi="Times New Roman"/>
          <w:szCs w:val="28"/>
        </w:rPr>
        <w:t>курса, а также привить магистрантам</w:t>
      </w:r>
      <w:r w:rsidR="004C796E" w:rsidRPr="00BC5226">
        <w:rPr>
          <w:rFonts w:ascii="Times New Roman" w:hAnsi="Times New Roman"/>
          <w:szCs w:val="28"/>
        </w:rPr>
        <w:t xml:space="preserve"> навыки самостоятельной, творческой работы</w:t>
      </w:r>
      <w:r w:rsidR="00BC5226" w:rsidRPr="00BC5226">
        <w:rPr>
          <w:rFonts w:ascii="Times New Roman" w:hAnsi="Times New Roman"/>
          <w:szCs w:val="28"/>
        </w:rPr>
        <w:t>.</w:t>
      </w:r>
    </w:p>
    <w:p w:rsidR="00BC5226" w:rsidRPr="00BC5226" w:rsidRDefault="00F21ADC" w:rsidP="00D2223A">
      <w:pPr>
        <w:spacing w:line="240" w:lineRule="auto"/>
        <w:ind w:right="20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</w:t>
      </w:r>
      <w:r w:rsidR="00BC5226" w:rsidRPr="00BC5226">
        <w:rPr>
          <w:rFonts w:ascii="Times New Roman" w:hAnsi="Times New Roman" w:cs="Times New Roman"/>
          <w:sz w:val="28"/>
          <w:szCs w:val="28"/>
          <w:lang w:eastAsia="ko-KR"/>
        </w:rPr>
        <w:t xml:space="preserve">Методические указания предназначены для магистрантов  специальности  – </w:t>
      </w:r>
      <w:r w:rsidR="00BC5226" w:rsidRPr="00BC5226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7М0932 </w:t>
      </w:r>
      <w:r w:rsidR="00BC5226" w:rsidRPr="00BC5226">
        <w:rPr>
          <w:rFonts w:ascii="Times New Roman" w:hAnsi="Times New Roman" w:cs="Times New Roman"/>
          <w:sz w:val="28"/>
          <w:szCs w:val="28"/>
          <w:lang w:val="kk-KZ"/>
        </w:rPr>
        <w:t>«Библиотечное дело»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C5226" w:rsidRPr="00BC522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22673" w:rsidRPr="00BC5226" w:rsidRDefault="00522673" w:rsidP="00D22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22673" w:rsidRPr="00BC5226" w:rsidRDefault="00522673" w:rsidP="00D22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5226" w:rsidRPr="00BC5226" w:rsidRDefault="00BC5226" w:rsidP="00D2223A">
      <w:pPr>
        <w:spacing w:line="240" w:lineRule="auto"/>
        <w:ind w:right="207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BC5226">
        <w:rPr>
          <w:rFonts w:ascii="Times New Roman" w:hAnsi="Times New Roman" w:cs="Times New Roman"/>
          <w:sz w:val="28"/>
          <w:szCs w:val="28"/>
        </w:rPr>
        <w:t>Рецензент</w:t>
      </w:r>
      <w:r w:rsidR="00231540">
        <w:rPr>
          <w:rFonts w:ascii="Times New Roman" w:hAnsi="Times New Roman" w:cs="Times New Roman"/>
          <w:sz w:val="28"/>
          <w:szCs w:val="28"/>
        </w:rPr>
        <w:t xml:space="preserve">: Мусаева С.Т.   –  к.п.н., </w:t>
      </w:r>
      <w:r w:rsidR="00522673" w:rsidRPr="00BC5226">
        <w:rPr>
          <w:rFonts w:ascii="Times New Roman" w:hAnsi="Times New Roman" w:cs="Times New Roman"/>
          <w:sz w:val="28"/>
          <w:szCs w:val="28"/>
        </w:rPr>
        <w:t xml:space="preserve">доцент кафедры </w:t>
      </w:r>
      <w:r w:rsidR="00BD509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522673" w:rsidRPr="00BC5226">
        <w:rPr>
          <w:rFonts w:ascii="Times New Roman" w:hAnsi="Times New Roman" w:cs="Times New Roman"/>
          <w:sz w:val="28"/>
          <w:szCs w:val="28"/>
        </w:rPr>
        <w:t>Всеобщей и</w:t>
      </w:r>
      <w:r w:rsidRPr="00BC5226">
        <w:rPr>
          <w:rFonts w:ascii="Times New Roman" w:hAnsi="Times New Roman" w:cs="Times New Roman"/>
          <w:sz w:val="28"/>
          <w:szCs w:val="28"/>
        </w:rPr>
        <w:t>стории и музейного дела</w:t>
      </w:r>
      <w:r w:rsidR="00BD5090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BC5226">
        <w:rPr>
          <w:rFonts w:ascii="Times New Roman" w:hAnsi="Times New Roman" w:cs="Times New Roman"/>
          <w:sz w:val="28"/>
          <w:szCs w:val="28"/>
        </w:rPr>
        <w:t xml:space="preserve"> </w:t>
      </w:r>
      <w:r w:rsidRPr="00BC5226">
        <w:rPr>
          <w:rFonts w:ascii="Times New Roman" w:hAnsi="Times New Roman" w:cs="Times New Roman"/>
          <w:sz w:val="28"/>
          <w:szCs w:val="28"/>
          <w:lang w:eastAsia="ko-KR"/>
        </w:rPr>
        <w:t>ЮКГУ им. М.Ауезова</w:t>
      </w:r>
    </w:p>
    <w:p w:rsidR="00522673" w:rsidRPr="00BC5226" w:rsidRDefault="00522673" w:rsidP="00D22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5226" w:rsidRPr="00BC5226" w:rsidRDefault="00BC5226" w:rsidP="00D2223A">
      <w:pPr>
        <w:spacing w:line="240" w:lineRule="auto"/>
        <w:ind w:right="207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BC5226">
        <w:rPr>
          <w:rFonts w:ascii="Times New Roman" w:hAnsi="Times New Roman" w:cs="Times New Roman"/>
          <w:sz w:val="28"/>
          <w:szCs w:val="28"/>
          <w:lang w:eastAsia="ko-KR"/>
        </w:rPr>
        <w:t>Рассмотрено и рекомендовано к печати заседанием кафедры «</w:t>
      </w:r>
      <w:r w:rsidRPr="00BC5226">
        <w:rPr>
          <w:rFonts w:ascii="Times New Roman" w:hAnsi="Times New Roman" w:cs="Times New Roman"/>
          <w:sz w:val="28"/>
          <w:szCs w:val="28"/>
        </w:rPr>
        <w:t>Всеобщей истории и музейного дела</w:t>
      </w:r>
      <w:r w:rsidRPr="00BC5226">
        <w:rPr>
          <w:rFonts w:ascii="Times New Roman" w:hAnsi="Times New Roman" w:cs="Times New Roman"/>
          <w:sz w:val="28"/>
          <w:szCs w:val="28"/>
          <w:lang w:eastAsia="ko-KR"/>
        </w:rPr>
        <w:t xml:space="preserve"> »  ( </w:t>
      </w:r>
      <w:r w:rsidRPr="00BC5226">
        <w:rPr>
          <w:rFonts w:ascii="Times New Roman" w:hAnsi="Times New Roman" w:cs="Times New Roman"/>
          <w:sz w:val="28"/>
          <w:szCs w:val="28"/>
          <w:u w:val="single"/>
          <w:lang w:eastAsia="ko-KR"/>
        </w:rPr>
        <w:t>протокол №, от «  » 2019 г.</w:t>
      </w:r>
      <w:r w:rsidRPr="00BC5226">
        <w:rPr>
          <w:rFonts w:ascii="Times New Roman" w:hAnsi="Times New Roman" w:cs="Times New Roman"/>
          <w:sz w:val="28"/>
          <w:szCs w:val="28"/>
          <w:lang w:eastAsia="ko-KR"/>
        </w:rPr>
        <w:t xml:space="preserve">),  методической комиссией </w:t>
      </w:r>
      <w:r w:rsidRPr="00BC5226">
        <w:rPr>
          <w:rFonts w:ascii="Times New Roman" w:hAnsi="Times New Roman" w:cs="Times New Roman"/>
          <w:sz w:val="28"/>
          <w:szCs w:val="28"/>
          <w:lang w:val="kk-KZ" w:eastAsia="ko-KR"/>
        </w:rPr>
        <w:t>факультета</w:t>
      </w:r>
      <w:r w:rsidRPr="00BC5226">
        <w:rPr>
          <w:rFonts w:ascii="Times New Roman" w:hAnsi="Times New Roman" w:cs="Times New Roman"/>
          <w:sz w:val="28"/>
          <w:szCs w:val="28"/>
          <w:lang w:eastAsia="ko-KR"/>
        </w:rPr>
        <w:t xml:space="preserve">, ( </w:t>
      </w:r>
      <w:r w:rsidRPr="00BC5226">
        <w:rPr>
          <w:rFonts w:ascii="Times New Roman" w:hAnsi="Times New Roman" w:cs="Times New Roman"/>
          <w:sz w:val="28"/>
          <w:szCs w:val="28"/>
          <w:u w:val="single"/>
          <w:lang w:eastAsia="ko-KR"/>
        </w:rPr>
        <w:t>протокол № от  « » 2019</w:t>
      </w:r>
      <w:r w:rsidRPr="00BC5226"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  <w:t xml:space="preserve"> . </w:t>
      </w:r>
      <w:r w:rsidRPr="00BC5226">
        <w:rPr>
          <w:rFonts w:ascii="Times New Roman" w:hAnsi="Times New Roman" w:cs="Times New Roman"/>
          <w:sz w:val="28"/>
          <w:szCs w:val="28"/>
          <w:u w:val="single"/>
          <w:lang w:eastAsia="ko-KR"/>
        </w:rPr>
        <w:t xml:space="preserve"> г.)</w:t>
      </w:r>
    </w:p>
    <w:p w:rsidR="00BC5226" w:rsidRPr="00BC5226" w:rsidRDefault="00BC5226" w:rsidP="00D2223A">
      <w:pPr>
        <w:spacing w:line="240" w:lineRule="auto"/>
        <w:ind w:right="207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BC5226" w:rsidRPr="00BC5226" w:rsidRDefault="00BC5226" w:rsidP="00D2223A">
      <w:pPr>
        <w:spacing w:line="240" w:lineRule="auto"/>
        <w:ind w:right="207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BC5226" w:rsidRPr="00BC5226" w:rsidRDefault="00BC5226" w:rsidP="00D2223A">
      <w:pPr>
        <w:spacing w:line="240" w:lineRule="auto"/>
        <w:ind w:right="20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BC5226" w:rsidRPr="00BC5226" w:rsidRDefault="00BC5226" w:rsidP="00D2223A">
      <w:pPr>
        <w:spacing w:line="240" w:lineRule="auto"/>
        <w:ind w:right="207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BC5226">
        <w:rPr>
          <w:rFonts w:ascii="Times New Roman" w:hAnsi="Times New Roman" w:cs="Times New Roman"/>
          <w:sz w:val="28"/>
          <w:szCs w:val="28"/>
          <w:lang w:eastAsia="ko-KR"/>
        </w:rPr>
        <w:t>Рекомендовано к изданию учебно - методическим советом ЮКГУ им. М.Ауезова  (</w:t>
      </w:r>
      <w:r w:rsidR="00BD5090">
        <w:rPr>
          <w:rFonts w:ascii="Times New Roman" w:hAnsi="Times New Roman" w:cs="Times New Roman"/>
          <w:sz w:val="28"/>
          <w:szCs w:val="28"/>
          <w:u w:val="single"/>
          <w:lang w:eastAsia="ko-KR"/>
        </w:rPr>
        <w:t>протокол №   от   «</w:t>
      </w:r>
      <w:r w:rsidR="00BD5090" w:rsidRPr="00BD5090">
        <w:rPr>
          <w:rFonts w:ascii="Times New Roman" w:hAnsi="Times New Roman" w:cs="Times New Roman"/>
          <w:sz w:val="28"/>
          <w:szCs w:val="28"/>
          <w:u w:val="single"/>
          <w:lang w:eastAsia="ko-KR"/>
        </w:rPr>
        <w:t>__</w:t>
      </w:r>
      <w:r w:rsidR="00BD5090">
        <w:rPr>
          <w:rFonts w:ascii="Times New Roman" w:hAnsi="Times New Roman" w:cs="Times New Roman"/>
          <w:sz w:val="28"/>
          <w:szCs w:val="28"/>
          <w:u w:val="single"/>
          <w:lang w:eastAsia="ko-KR"/>
        </w:rPr>
        <w:t>»</w:t>
      </w:r>
      <w:r w:rsidRPr="00BC5226">
        <w:rPr>
          <w:rFonts w:ascii="Times New Roman" w:hAnsi="Times New Roman" w:cs="Times New Roman"/>
          <w:sz w:val="28"/>
          <w:szCs w:val="28"/>
          <w:u w:val="single"/>
          <w:lang w:eastAsia="ko-KR"/>
        </w:rPr>
        <w:t>. 20</w:t>
      </w:r>
      <w:r w:rsidRPr="00BC5226"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  <w:t>19</w:t>
      </w:r>
      <w:r w:rsidRPr="00BC5226">
        <w:rPr>
          <w:rFonts w:ascii="Times New Roman" w:hAnsi="Times New Roman" w:cs="Times New Roman"/>
          <w:sz w:val="28"/>
          <w:szCs w:val="28"/>
          <w:u w:val="single"/>
          <w:lang w:eastAsia="ko-KR"/>
        </w:rPr>
        <w:t xml:space="preserve"> г</w:t>
      </w:r>
      <w:r w:rsidRPr="00BC5226">
        <w:rPr>
          <w:rFonts w:ascii="Times New Roman" w:hAnsi="Times New Roman" w:cs="Times New Roman"/>
          <w:sz w:val="28"/>
          <w:szCs w:val="28"/>
          <w:lang w:eastAsia="ko-KR"/>
        </w:rPr>
        <w:t>.)</w:t>
      </w:r>
    </w:p>
    <w:p w:rsidR="00BC5226" w:rsidRPr="00BC5226" w:rsidRDefault="00BC5226" w:rsidP="00D2223A">
      <w:pPr>
        <w:spacing w:line="240" w:lineRule="auto"/>
        <w:ind w:right="207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231540" w:rsidRDefault="00231540" w:rsidP="00D2223A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231540" w:rsidRDefault="00231540" w:rsidP="00D2223A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231540" w:rsidRDefault="00231540" w:rsidP="00D2223A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BC5226" w:rsidRPr="00BC5226" w:rsidRDefault="00BC5226" w:rsidP="00D2223A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kk-KZ" w:eastAsia="ko-KR"/>
        </w:rPr>
      </w:pPr>
      <w:r w:rsidRPr="00BC5226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© Южно-Казахстанский государственный университет </w:t>
      </w:r>
      <w:r w:rsidRPr="00BC5226">
        <w:rPr>
          <w:rFonts w:ascii="Times New Roman" w:hAnsi="Times New Roman" w:cs="Times New Roman"/>
          <w:color w:val="000000"/>
          <w:spacing w:val="1"/>
          <w:sz w:val="28"/>
          <w:szCs w:val="28"/>
        </w:rPr>
        <w:t>им. М.Ауезова, 20</w:t>
      </w:r>
      <w:r w:rsidRPr="00BC5226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19г.</w:t>
      </w:r>
      <w:r w:rsidR="00F46BF6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  <w:r w:rsidRPr="00BC5226">
        <w:rPr>
          <w:rFonts w:ascii="Times New Roman" w:hAnsi="Times New Roman" w:cs="Times New Roman"/>
          <w:snapToGrid w:val="0"/>
          <w:sz w:val="28"/>
          <w:szCs w:val="28"/>
          <w:lang w:val="kk-KZ"/>
        </w:rPr>
        <w:t>Ответственный за выпуск  Кукеева М.К.</w:t>
      </w:r>
    </w:p>
    <w:p w:rsidR="004C796E" w:rsidRPr="00F46BF6" w:rsidRDefault="004C796E" w:rsidP="00A21C87">
      <w:pPr>
        <w:spacing w:line="240" w:lineRule="auto"/>
        <w:ind w:right="207"/>
        <w:jc w:val="both"/>
        <w:rPr>
          <w:color w:val="000000"/>
          <w:spacing w:val="2"/>
          <w:sz w:val="28"/>
          <w:szCs w:val="28"/>
        </w:rPr>
      </w:pPr>
    </w:p>
    <w:p w:rsidR="00853B23" w:rsidRPr="00B85F2B" w:rsidRDefault="00853B23" w:rsidP="00D2223A">
      <w:pPr>
        <w:spacing w:after="0" w:line="240" w:lineRule="auto"/>
        <w:jc w:val="both"/>
        <w:rPr>
          <w:rStyle w:val="fontstyle31"/>
        </w:rPr>
      </w:pPr>
    </w:p>
    <w:p w:rsidR="00501DAB" w:rsidRDefault="00501DAB" w:rsidP="00BD5090">
      <w:pPr>
        <w:spacing w:after="0" w:line="240" w:lineRule="auto"/>
        <w:jc w:val="center"/>
        <w:rPr>
          <w:rStyle w:val="fontstyle31"/>
          <w:lang w:val="kk-KZ"/>
        </w:rPr>
      </w:pPr>
    </w:p>
    <w:p w:rsidR="00501DAB" w:rsidRDefault="00501DAB" w:rsidP="00BD5090">
      <w:pPr>
        <w:spacing w:after="0" w:line="240" w:lineRule="auto"/>
        <w:jc w:val="center"/>
        <w:rPr>
          <w:rStyle w:val="fontstyle31"/>
          <w:lang w:val="kk-KZ"/>
        </w:rPr>
      </w:pPr>
    </w:p>
    <w:p w:rsidR="00501DAB" w:rsidRDefault="00501DAB" w:rsidP="00BD5090">
      <w:pPr>
        <w:spacing w:after="0" w:line="240" w:lineRule="auto"/>
        <w:jc w:val="center"/>
        <w:rPr>
          <w:rStyle w:val="fontstyle31"/>
          <w:lang w:val="kk-KZ"/>
        </w:rPr>
      </w:pPr>
    </w:p>
    <w:p w:rsidR="00501DAB" w:rsidRDefault="00501DAB" w:rsidP="00BD5090">
      <w:pPr>
        <w:spacing w:after="0" w:line="240" w:lineRule="auto"/>
        <w:jc w:val="center"/>
        <w:rPr>
          <w:rStyle w:val="fontstyle31"/>
          <w:lang w:val="kk-KZ"/>
        </w:rPr>
      </w:pPr>
    </w:p>
    <w:p w:rsidR="00700AB2" w:rsidRPr="00B85F2B" w:rsidRDefault="007F4839" w:rsidP="00BD50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85F2B">
        <w:rPr>
          <w:rStyle w:val="fontstyle31"/>
        </w:rPr>
        <w:t>СОДЕРЖА</w:t>
      </w:r>
      <w:r w:rsidR="00BB2172" w:rsidRPr="00B85F2B">
        <w:rPr>
          <w:rStyle w:val="fontstyle31"/>
        </w:rPr>
        <w:t>НИЕ</w:t>
      </w:r>
    </w:p>
    <w:p w:rsidR="00BD5090" w:rsidRPr="00E37D1F" w:rsidRDefault="00BD5090" w:rsidP="002315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AB2" w:rsidRPr="00B85F2B" w:rsidRDefault="00DA041F" w:rsidP="00332FF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B85F2B">
        <w:rPr>
          <w:rFonts w:ascii="Times New Roman" w:hAnsi="Times New Roman" w:cs="Times New Roman"/>
          <w:sz w:val="28"/>
          <w:szCs w:val="28"/>
          <w:lang w:val="kk-KZ"/>
        </w:rPr>
        <w:t>Введение..................................................................................................</w:t>
      </w:r>
      <w:r w:rsidR="00501DAB">
        <w:rPr>
          <w:rFonts w:ascii="Times New Roman" w:hAnsi="Times New Roman" w:cs="Times New Roman"/>
          <w:sz w:val="28"/>
          <w:szCs w:val="28"/>
          <w:lang w:val="kk-KZ"/>
        </w:rPr>
        <w:t>.....</w:t>
      </w:r>
      <w:r w:rsidR="00E37D1F">
        <w:rPr>
          <w:rFonts w:ascii="Times New Roman" w:hAnsi="Times New Roman" w:cs="Times New Roman"/>
          <w:sz w:val="28"/>
          <w:szCs w:val="28"/>
          <w:lang w:val="kk-KZ"/>
        </w:rPr>
        <w:t>...</w:t>
      </w:r>
      <w:r w:rsidR="00501DAB">
        <w:rPr>
          <w:rFonts w:ascii="Times New Roman" w:hAnsi="Times New Roman" w:cs="Times New Roman"/>
          <w:sz w:val="28"/>
          <w:szCs w:val="28"/>
          <w:lang w:val="kk-KZ"/>
        </w:rPr>
        <w:t>.. 5</w:t>
      </w:r>
    </w:p>
    <w:p w:rsidR="00686C72" w:rsidRPr="00501DAB" w:rsidRDefault="00E37D1F" w:rsidP="00332FF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 xml:space="preserve">І. </w:t>
      </w:r>
      <w:r w:rsidR="00686C72" w:rsidRPr="00B85F2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Методические рекомендации (материалы) для </w:t>
      </w:r>
      <w:r w:rsidR="0023154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</w:t>
      </w:r>
      <w:r w:rsidR="00231540" w:rsidRPr="00B85F2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реподавателя</w:t>
      </w:r>
      <w:r w:rsidR="00501DA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………….</w:t>
      </w:r>
      <w:r w:rsidR="00501DAB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7</w:t>
      </w:r>
      <w:r w:rsidR="00686C72" w:rsidRPr="00B85F2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 xml:space="preserve">ІІ. </w:t>
      </w:r>
      <w:r w:rsidR="00686C72" w:rsidRPr="00B85F2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Методические указания для магистрантов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……………………………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......</w:t>
      </w:r>
      <w:r w:rsidR="00501DAB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9</w:t>
      </w:r>
    </w:p>
    <w:p w:rsidR="00AA2A67" w:rsidRPr="00B85F2B" w:rsidRDefault="00E37D1F" w:rsidP="00332FF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ІІІ</w:t>
      </w:r>
      <w:r w:rsidR="00F46BF6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F5DF6" w:rsidRPr="00B85F2B">
        <w:rPr>
          <w:rFonts w:ascii="Times New Roman" w:hAnsi="Times New Roman" w:cs="Times New Roman"/>
          <w:sz w:val="28"/>
          <w:szCs w:val="28"/>
          <w:lang w:val="kk-KZ"/>
        </w:rPr>
        <w:t>Планы практических занятий</w:t>
      </w:r>
      <w:r w:rsidR="00AA2A67" w:rsidRPr="00B85F2B"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...........................</w:t>
      </w:r>
      <w:r w:rsidR="00501DAB">
        <w:rPr>
          <w:rFonts w:ascii="Times New Roman" w:hAnsi="Times New Roman" w:cs="Times New Roman"/>
          <w:sz w:val="28"/>
          <w:szCs w:val="28"/>
          <w:lang w:val="kk-KZ"/>
        </w:rPr>
        <w:t>11</w:t>
      </w:r>
    </w:p>
    <w:p w:rsidR="00700AB2" w:rsidRPr="00B85F2B" w:rsidRDefault="00700AB2" w:rsidP="002315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00AB2" w:rsidRPr="00B85F2B" w:rsidRDefault="00700AB2" w:rsidP="002315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00AB2" w:rsidRPr="00B85F2B" w:rsidRDefault="00700AB2" w:rsidP="00D22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00AB2" w:rsidRPr="00B85F2B" w:rsidRDefault="00700AB2" w:rsidP="00D222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0AB2" w:rsidRPr="00B85F2B" w:rsidRDefault="00700AB2" w:rsidP="00D222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0AB2" w:rsidRPr="00B85F2B" w:rsidRDefault="00700AB2" w:rsidP="00D222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0AB2" w:rsidRPr="00B85F2B" w:rsidRDefault="00700AB2" w:rsidP="00D2223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700AB2" w:rsidRPr="00B85F2B" w:rsidRDefault="00700AB2" w:rsidP="00D22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00AB2" w:rsidRPr="00B85F2B" w:rsidRDefault="00700AB2" w:rsidP="00D22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B2172" w:rsidRPr="00B85F2B" w:rsidRDefault="00BB2172" w:rsidP="00D2223A">
      <w:pPr>
        <w:spacing w:after="0" w:line="240" w:lineRule="auto"/>
        <w:jc w:val="both"/>
        <w:rPr>
          <w:rStyle w:val="fontstyle31"/>
        </w:rPr>
      </w:pPr>
    </w:p>
    <w:p w:rsidR="00700AB2" w:rsidRPr="00B85F2B" w:rsidRDefault="00700AB2" w:rsidP="00D2223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700AB2" w:rsidRPr="00B85F2B" w:rsidRDefault="00700AB2" w:rsidP="00D2223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700AB2" w:rsidRPr="00B85F2B" w:rsidRDefault="00700AB2" w:rsidP="00D2223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700AB2" w:rsidRPr="00B85F2B" w:rsidRDefault="00700AB2" w:rsidP="00D2223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A041F" w:rsidRDefault="00DA041F" w:rsidP="00D2223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2223A" w:rsidRDefault="00D2223A" w:rsidP="00D2223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2223A" w:rsidRDefault="00D2223A" w:rsidP="00D2223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2223A" w:rsidRDefault="00D2223A" w:rsidP="00D2223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2223A" w:rsidRDefault="00D2223A" w:rsidP="00D2223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2223A" w:rsidRDefault="00D2223A" w:rsidP="00D2223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2223A" w:rsidRDefault="00D2223A" w:rsidP="00D2223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2223A" w:rsidRDefault="00D2223A" w:rsidP="00D2223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2223A" w:rsidRDefault="00D2223A" w:rsidP="00D2223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2223A" w:rsidRDefault="00D2223A" w:rsidP="00D2223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2223A" w:rsidRDefault="00D2223A" w:rsidP="00D2223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2223A" w:rsidRDefault="00D2223A" w:rsidP="00D2223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2223A" w:rsidRDefault="00D2223A" w:rsidP="00D2223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2223A" w:rsidRDefault="00D2223A" w:rsidP="00D2223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2223A" w:rsidRDefault="00D2223A" w:rsidP="00D2223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A21C87" w:rsidRDefault="00A21C87" w:rsidP="00A21C87">
      <w:pPr>
        <w:spacing w:after="0" w:line="240" w:lineRule="auto"/>
        <w:ind w:firstLineChars="709" w:firstLine="199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21C87" w:rsidRDefault="00A21C87" w:rsidP="00A21C87">
      <w:pPr>
        <w:spacing w:after="0" w:line="240" w:lineRule="auto"/>
        <w:ind w:firstLineChars="709" w:firstLine="199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01DAB" w:rsidRDefault="00501DAB" w:rsidP="00A21C87">
      <w:pPr>
        <w:spacing w:after="0" w:line="240" w:lineRule="auto"/>
        <w:ind w:firstLineChars="709" w:firstLine="199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90E3C" w:rsidRDefault="00590E3C" w:rsidP="00A21C87">
      <w:pPr>
        <w:spacing w:after="0" w:line="240" w:lineRule="auto"/>
        <w:ind w:firstLineChars="709" w:firstLine="199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21C87" w:rsidRDefault="00A21C87" w:rsidP="00A21C87">
      <w:pPr>
        <w:spacing w:after="0" w:line="240" w:lineRule="auto"/>
        <w:ind w:firstLineChars="709" w:firstLine="199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21C87" w:rsidRPr="00E37D1F" w:rsidRDefault="00A21C87" w:rsidP="00A21C87">
      <w:pPr>
        <w:spacing w:after="0" w:line="240" w:lineRule="auto"/>
        <w:ind w:firstLineChars="709" w:firstLine="1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57A" w:rsidRPr="00E37D1F" w:rsidRDefault="004B257A" w:rsidP="00BD50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C87">
        <w:rPr>
          <w:rFonts w:ascii="Times New Roman" w:hAnsi="Times New Roman" w:cs="Times New Roman"/>
          <w:b/>
          <w:sz w:val="28"/>
          <w:szCs w:val="28"/>
          <w:lang w:val="kk-KZ"/>
        </w:rPr>
        <w:t>ВВЕДЕНИЕ</w:t>
      </w:r>
    </w:p>
    <w:p w:rsidR="00BD5090" w:rsidRPr="00E37D1F" w:rsidRDefault="00BD5090" w:rsidP="00BD50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828" w:rsidRPr="00A21C87" w:rsidRDefault="00084828" w:rsidP="007C6E18">
      <w:pPr>
        <w:shd w:val="clear" w:color="auto" w:fill="FFFFFF"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A21C8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Учебная дисциплина «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Мировые тенденции библиотечно-библиографического и информационного обслуживания</w:t>
      </w:r>
      <w:r w:rsidRPr="00A21C8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» входит в состав базовой части профессионального цикла основной  образовательной  программы магистратуры  по направлению подготовки 071900 «Библиотечное дело».</w:t>
      </w:r>
    </w:p>
    <w:p w:rsidR="00A21C87" w:rsidRPr="00A21C87" w:rsidRDefault="00084828" w:rsidP="007C6E18">
      <w:pPr>
        <w:shd w:val="clear" w:color="auto" w:fill="FFFFFF"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A21C8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Цель освоения дисциплины «Библиотечно-информационное обслуживание» – сформировать комплекс знаний, умений и навыков эффективного библиотечно-информационного обслуживания пользователей разных видов библиотек с ориентацией на непрерывное изменение библиотеки как социального института в условиях развития информационно-коммуникационных технологий</w:t>
      </w:r>
      <w:r w:rsidR="004C796E" w:rsidRPr="00A21C8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</w:t>
      </w:r>
    </w:p>
    <w:p w:rsidR="00A21C87" w:rsidRPr="00A21C87" w:rsidRDefault="00A21C87" w:rsidP="00F163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A21C8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Задачи дисциплины:</w:t>
      </w:r>
    </w:p>
    <w:p w:rsidR="00A21C87" w:rsidRPr="00A21C87" w:rsidRDefault="00A21C87" w:rsidP="00BA14E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A21C8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сформировать у магистрантов  целостное представление о библиотечно-информационном обслуживании – важнейшей деятельности библиотеки;</w:t>
      </w:r>
    </w:p>
    <w:p w:rsidR="00A21C87" w:rsidRPr="00A21C87" w:rsidRDefault="00A21C87" w:rsidP="00BA14E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A21C8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дать представление о теоретико-методологических основах библиотечно-информационного обслуживания;</w:t>
      </w:r>
    </w:p>
    <w:p w:rsidR="00A21C87" w:rsidRPr="00A21C87" w:rsidRDefault="00A21C87" w:rsidP="00BA14E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A21C8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познакомить с законодательной базой этой деятельности;</w:t>
      </w:r>
    </w:p>
    <w:p w:rsidR="00A21C87" w:rsidRPr="00A21C87" w:rsidRDefault="00A21C87" w:rsidP="00BA14E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A21C8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раскрыть характеристики основных библиотечно-информационных услуг, предоставляемых библиотекой;</w:t>
      </w:r>
    </w:p>
    <w:p w:rsidR="00A21C87" w:rsidRPr="00A21C87" w:rsidRDefault="00A21C87" w:rsidP="00BA14E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A21C8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дать представление о технологии выполнения библиотечно-информационных услуг;</w:t>
      </w:r>
    </w:p>
    <w:p w:rsidR="00A21C87" w:rsidRPr="00A21C87" w:rsidRDefault="00A21C87" w:rsidP="00BA14E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A21C8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познакомить с проблемами организации библиотечно-информационной среды обслуживания;</w:t>
      </w:r>
    </w:p>
    <w:p w:rsidR="00A21C87" w:rsidRPr="00A21C87" w:rsidRDefault="00A21C87" w:rsidP="00BA14E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A21C8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вооружить инструментарием организации мониторинга качества и эффективности библиотечно-информационного обслуживания</w:t>
      </w:r>
      <w:r w:rsidR="00BD50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</w:t>
      </w:r>
    </w:p>
    <w:p w:rsidR="0092016A" w:rsidRPr="00A21C87" w:rsidRDefault="00C833A1" w:rsidP="007C6E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Для достижения поставленной цели магистранты  должны не только освоить теоретический материал курса, но и выполнить значительное количество практических заданий, направленных на закрепление полученных знаний.</w:t>
      </w:r>
      <w:r w:rsidR="00FC05FB" w:rsidRPr="00A21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 построен следующим образом: вначале темы дается порядок проведения за</w:t>
      </w:r>
      <w:r w:rsidRPr="00A21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нятия и целевая установка, </w:t>
      </w:r>
      <w:r w:rsidR="00FC05FB" w:rsidRPr="00A21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даются рекомендации по их заполнению. </w:t>
      </w:r>
      <w:r w:rsidRPr="00A21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</w:t>
      </w:r>
      <w:r w:rsidRPr="00A21C87">
        <w:rPr>
          <w:rFonts w:ascii="Times New Roman" w:hAnsi="Times New Roman" w:cs="Times New Roman"/>
          <w:sz w:val="28"/>
          <w:szCs w:val="28"/>
        </w:rPr>
        <w:tab/>
        <w:t xml:space="preserve"> призваны облегчить подготовку  магистрантов </w:t>
      </w:r>
      <w:r w:rsidR="0092016A" w:rsidRPr="00A21C87">
        <w:rPr>
          <w:rFonts w:ascii="Times New Roman" w:hAnsi="Times New Roman" w:cs="Times New Roman"/>
          <w:sz w:val="28"/>
          <w:szCs w:val="28"/>
        </w:rPr>
        <w:t>к сдаче экзамена, сориентировать их в направлении изучения материала по поставленным вопросам, дать возможность отработать навыки составления и оформления различных видов документов как под контролем преподавателя, так и самостоятельно.</w:t>
      </w:r>
    </w:p>
    <w:p w:rsidR="00A21C87" w:rsidRPr="00A21C87" w:rsidRDefault="00A21C87" w:rsidP="00E01045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A21C8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Изучение дисциплины направлено на формирование следующих </w:t>
      </w:r>
      <w:r w:rsidR="00E0104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A21C8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компетенций:</w:t>
      </w:r>
    </w:p>
    <w:p w:rsidR="00A21C87" w:rsidRPr="00A21C87" w:rsidRDefault="00A21C87" w:rsidP="00BA14E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A21C8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осознание социальной значимости своей профессии;</w:t>
      </w:r>
    </w:p>
    <w:p w:rsidR="00A21C87" w:rsidRPr="00A21C87" w:rsidRDefault="00A21C87" w:rsidP="00BA14E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A21C8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владение системным мышлением;</w:t>
      </w:r>
    </w:p>
    <w:p w:rsidR="00A21C87" w:rsidRPr="00A21C87" w:rsidRDefault="00A21C87" w:rsidP="00BA14E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A21C8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lastRenderedPageBreak/>
        <w:t>способность к восприятию информации, ее обобщению и анализу, постановке цели и выбору путей ее достижения;</w:t>
      </w:r>
    </w:p>
    <w:p w:rsidR="00A21C87" w:rsidRPr="00A21C87" w:rsidRDefault="00A21C87" w:rsidP="00BA14E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A21C8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готовность к взаимодействию с пользователями библиотеки, готовность выявлять их потребности и качественно удовлетворять запросы, повышать уровень информационной культуры пользователей;</w:t>
      </w:r>
    </w:p>
    <w:p w:rsidR="00A21C87" w:rsidRPr="00A21C87" w:rsidRDefault="00A21C87" w:rsidP="00BA14E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A21C8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готовность к использованию психолого-педагогических подходов и методов в библиотечно-информационном обслуживании различных групп пользователей;</w:t>
      </w:r>
    </w:p>
    <w:p w:rsidR="00A21C87" w:rsidRPr="00A21C87" w:rsidRDefault="00A21C87" w:rsidP="00BA14E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A21C8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готовность использовать в библиотечно-информационном обслуживании современные библиотечные технологии и методы организации обслуживания;</w:t>
      </w:r>
    </w:p>
    <w:p w:rsidR="00BE48DE" w:rsidRPr="00BE48DE" w:rsidRDefault="00A21C87" w:rsidP="00BE48D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A21C8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владение методами количественной и качественной оценки библиотечно-информационного обслуживания.</w:t>
      </w:r>
    </w:p>
    <w:p w:rsidR="00A21C87" w:rsidRPr="00A21C87" w:rsidRDefault="00A21C87" w:rsidP="007C6E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A21C8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 резул</w:t>
      </w:r>
      <w:r w:rsidR="00BE48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ьтате освоения дисциплины магитрант</w:t>
      </w:r>
      <w:r w:rsidRPr="00A21C8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должен:</w:t>
      </w:r>
    </w:p>
    <w:p w:rsidR="00A21C87" w:rsidRPr="00BE48DE" w:rsidRDefault="00A21C87" w:rsidP="007C6E18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E48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знать теоретические основы библиотечного обслуживания как целостной системы, обеспечивающей доступ пользователей к информационным ресурсам и ценностям культуры в целях удовлетворения их информационных потребностей;</w:t>
      </w:r>
    </w:p>
    <w:p w:rsidR="00A21C87" w:rsidRPr="00BE48DE" w:rsidRDefault="00A21C87" w:rsidP="007C6E18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E48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уметь реализовывать теоретические положения в практике библиотечно-информационного обслуживания;</w:t>
      </w:r>
    </w:p>
    <w:p w:rsidR="00A21C87" w:rsidRPr="00BE48DE" w:rsidRDefault="00A21C87" w:rsidP="007C6E18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E48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владеть технологиями библиотечно-информационного обслуживания и методикой организации этой деятельности.</w:t>
      </w:r>
    </w:p>
    <w:p w:rsidR="00BE48DE" w:rsidRPr="00BE48DE" w:rsidRDefault="00BE48DE" w:rsidP="00BE48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</w:t>
      </w:r>
      <w:r w:rsidRPr="00BE48DE">
        <w:rPr>
          <w:rFonts w:ascii="Times New Roman" w:hAnsi="Times New Roman" w:cs="Times New Roman"/>
          <w:bCs/>
          <w:sz w:val="28"/>
          <w:szCs w:val="28"/>
          <w:lang w:val="kk-KZ"/>
        </w:rPr>
        <w:t>Изучение  дисциплины  дает  возможность магистрантам  ответить на следующие основные вопросы:</w:t>
      </w:r>
    </w:p>
    <w:p w:rsidR="00BE48DE" w:rsidRPr="00BE48DE" w:rsidRDefault="00BE48DE" w:rsidP="00BE48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E48DE">
        <w:rPr>
          <w:rFonts w:ascii="Times New Roman" w:hAnsi="Times New Roman" w:cs="Times New Roman"/>
          <w:bCs/>
          <w:sz w:val="28"/>
          <w:szCs w:val="28"/>
          <w:lang w:val="kk-KZ"/>
        </w:rPr>
        <w:t>1.  Что  хочет  получить  пользователь  библиотеки(каковы  его  по-требности, интересы, мотивы, ожидания и т. д.)?</w:t>
      </w:r>
    </w:p>
    <w:p w:rsidR="00BE48DE" w:rsidRPr="00BE48DE" w:rsidRDefault="00BE48DE" w:rsidP="00BE48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E48DE">
        <w:rPr>
          <w:rFonts w:ascii="Times New Roman" w:hAnsi="Times New Roman" w:cs="Times New Roman"/>
          <w:bCs/>
          <w:sz w:val="28"/>
          <w:szCs w:val="28"/>
          <w:lang w:val="kk-KZ"/>
        </w:rPr>
        <w:t>2. Что  может  дать  читателю  библиотека(каковы  ее  возможности</w:t>
      </w:r>
    </w:p>
    <w:p w:rsidR="00BE48DE" w:rsidRPr="00BE48DE" w:rsidRDefault="00BE48DE" w:rsidP="00BE48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E48DE">
        <w:rPr>
          <w:rFonts w:ascii="Times New Roman" w:hAnsi="Times New Roman" w:cs="Times New Roman"/>
          <w:bCs/>
          <w:sz w:val="28"/>
          <w:szCs w:val="28"/>
          <w:lang w:val="kk-KZ"/>
        </w:rPr>
        <w:t>с точки зрения полезности для пользователя и общества)?</w:t>
      </w:r>
    </w:p>
    <w:p w:rsidR="00BE48DE" w:rsidRPr="00BE48DE" w:rsidRDefault="00BE48DE" w:rsidP="00BE48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E48DE">
        <w:rPr>
          <w:rFonts w:ascii="Times New Roman" w:hAnsi="Times New Roman" w:cs="Times New Roman"/>
          <w:bCs/>
          <w:sz w:val="28"/>
          <w:szCs w:val="28"/>
          <w:lang w:val="kk-KZ"/>
        </w:rPr>
        <w:t>3. Как в ходе библиотечного обслуживания обеспечиваются чита-тельские потребности, права?</w:t>
      </w:r>
    </w:p>
    <w:p w:rsidR="00BE48DE" w:rsidRPr="00BE48DE" w:rsidRDefault="00BE48DE" w:rsidP="00BE48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E48DE">
        <w:rPr>
          <w:rFonts w:ascii="Times New Roman" w:hAnsi="Times New Roman" w:cs="Times New Roman"/>
          <w:bCs/>
          <w:sz w:val="28"/>
          <w:szCs w:val="28"/>
          <w:lang w:val="kk-KZ"/>
        </w:rPr>
        <w:t>4. Какова роль библиотекаря и читателя в процессе обслуживания?</w:t>
      </w:r>
    </w:p>
    <w:p w:rsidR="00BE48DE" w:rsidRPr="00BE48DE" w:rsidRDefault="00BE48DE" w:rsidP="00BE48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E48DE">
        <w:rPr>
          <w:rFonts w:ascii="Times New Roman" w:hAnsi="Times New Roman" w:cs="Times New Roman"/>
          <w:bCs/>
          <w:sz w:val="28"/>
          <w:szCs w:val="28"/>
          <w:lang w:val="kk-KZ"/>
        </w:rPr>
        <w:t>5. Как оценить успешность этой деятельности?</w:t>
      </w:r>
    </w:p>
    <w:p w:rsidR="00BE48DE" w:rsidRPr="00BE48DE" w:rsidRDefault="00BE48DE" w:rsidP="00BE48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E48DE">
        <w:rPr>
          <w:rFonts w:ascii="Times New Roman" w:hAnsi="Times New Roman" w:cs="Times New Roman"/>
          <w:bCs/>
          <w:sz w:val="28"/>
          <w:szCs w:val="28"/>
          <w:lang w:val="kk-KZ"/>
        </w:rPr>
        <w:t>И многие другие вопросы</w:t>
      </w:r>
    </w:p>
    <w:p w:rsidR="00BE48DE" w:rsidRPr="00BE48DE" w:rsidRDefault="00BE48DE" w:rsidP="00BE4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8DE">
        <w:rPr>
          <w:rFonts w:ascii="Times New Roman" w:hAnsi="Times New Roman" w:cs="Times New Roman"/>
          <w:sz w:val="28"/>
          <w:szCs w:val="28"/>
        </w:rPr>
        <w:t xml:space="preserve">Библиотечное </w:t>
      </w:r>
      <w:r w:rsidRPr="003D62A1">
        <w:rPr>
          <w:rFonts w:ascii="Times New Roman" w:hAnsi="Times New Roman" w:cs="Times New Roman"/>
          <w:sz w:val="28"/>
          <w:szCs w:val="28"/>
        </w:rPr>
        <w:t xml:space="preserve">–это и наука, и образование, и практика. </w:t>
      </w:r>
    </w:p>
    <w:p w:rsidR="0092016A" w:rsidRPr="00A21C87" w:rsidRDefault="0092016A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Методическое пособие содержит обширный список источников и литературы, необходимой и достаточной для подготовки к экзамену и выполнени</w:t>
      </w:r>
      <w:r w:rsidR="00B05314" w:rsidRPr="00A21C87">
        <w:rPr>
          <w:rFonts w:ascii="Times New Roman" w:hAnsi="Times New Roman" w:cs="Times New Roman"/>
          <w:sz w:val="28"/>
          <w:szCs w:val="28"/>
        </w:rPr>
        <w:t>я контрольной работ.</w:t>
      </w: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4C796E" w:rsidP="00556F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I</w:t>
      </w:r>
      <w:r w:rsidRPr="00A21C8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  <w:r w:rsidR="00556F9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  <w:t xml:space="preserve"> </w:t>
      </w:r>
      <w:r w:rsidR="00A9132F" w:rsidRPr="00A21C8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Методические рекомендации (материалы) для преподавателя</w:t>
      </w:r>
    </w:p>
    <w:p w:rsidR="003972A3" w:rsidRPr="00A21C87" w:rsidRDefault="00A9132F" w:rsidP="007C6E1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sz w:val="28"/>
          <w:szCs w:val="28"/>
        </w:rPr>
        <w:br/>
      </w:r>
      <w:r w:rsidR="00556F9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Следует учитывать, что качество и результативность образовательной работы с магистрантами существенно повышаются, если данный процесс обеспечивается комплексно и с учетом реалий конкретной практической работы магистранта.</w:t>
      </w:r>
      <w:r w:rsidR="00E010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Следует выявить, какой (какие) процессы библиотечно-библиографической и/или информационной работы выполняет магистрант на своем месте работы и формулировать задания для самостоятельной работы в зависимости от практических предпочтений. Следует помнить, что любая работа, проделанная магистрантом-специалистом, приобретает реальное значение только тогда, когда с ее результатами получают возможность ознакомиться другие специалисты (коллеги, преподаватели, студенты). Поэтому важным этапом работы по выполнению и сдаче практических и самостоятельных работ является их наглядное оформление, либо подготовка текстовой части работы к публикации. Следует ориентировать магистрантов, что в таком случае они выступают в новом качестве – как авторы, работающие над авторской разработкой. В этом случае необходимо объяснять магистранту что изменяет его опыт в традиционной практике, какова результативность его учебно-исследовательской работы (УИР) или научно-исследовательской работы (НИР), в чем конкретно заключаются его идеи и подходы.</w:t>
      </w:r>
      <w:r w:rsidR="00556F9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Следует особое внимание при предложении и объяснении темы практической или самостоятельной работы уделять аргументации для магистранта учебной цели /или НИР, какие знания, умения, навыки должны быть им приобретены в результате  НИР. Следует подчеркнуть для них содержание тех знаний и умений, на которые необходимо опираться магистранту для выполнения заданной работы.Следует учитывать, что по данной дисциплине нет учебных пособий для магистрантов, где обобщены необходимые вопросы теории, поэтому важно своевременно выявлять в профессиональной печати, на профильных сайтах появляющиеся теоретические материалы, описания практического опыта</w:t>
      </w:r>
      <w:r w:rsidR="00A34EFA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работы и доносить его до магистрантов в таком виде и объеме, который требуется для выполнения задания.Уместно выявлять и предлагать магистрантам для обсуждения и осмысления (как работающим по специальности профессионалам) в том числе, противоречивый, спорный, дискутируемый материал, предлагая им разобраться в вероятных позициях и выработать свою точку зрения. Следует активно использовать в работе с магистрантами активные и интерактивные методы общения: презентации, мозговой штурм, дискуссию, встречи-обсуждения со специалистами, мастер-классы, деловые игры.. Для библиотечных специалистов такой опыт работы представляется крайне важным, так как библиотека в рамках поддержки образовательного процесса должна обеспечивать «контакт представителей разных стран и культур без необходимости их одновременного физического присутствия в одном и том же месте… важно создать условия для разумного </w:t>
      </w:r>
      <w:r w:rsidR="00A34EFA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цивилизованного диалога. Преподавателю следует акцентировать внимание на важности «компонента активного самостоятельного обучения, автономности» магистранта при подготовке материалов к видеоконференции, тем самым достигается формирование готовности специалиста к самостоятельной добыче новых знаний, к построению собственного нового знания. Это, в свою очередь, важно для того, чтобы специалисты были подготовлены к работе в режиме диалога, предусматривающего сообщение параллельной информации в своём варианте. </w:t>
      </w:r>
      <w:r w:rsidR="00A34EFA" w:rsidRPr="00A21C87">
        <w:rPr>
          <w:rFonts w:ascii="Times New Roman" w:hAnsi="Times New Roman" w:cs="Times New Roman"/>
          <w:sz w:val="28"/>
          <w:szCs w:val="28"/>
        </w:rPr>
        <w:br/>
      </w:r>
      <w:r w:rsidR="00556F9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 </w:t>
      </w:r>
      <w:r w:rsidR="00A34EFA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Данный метод – видеоконференц-про</w:t>
      </w:r>
      <w:r w:rsidR="00AE1ECD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ект -</w:t>
      </w:r>
      <w:r w:rsidR="00A34EFA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предполагает активное обучение и обучение в сотрудничестве; используются принципы, описанные в «Бюллетене Американской ассоциации высше</w:t>
      </w:r>
      <w:r w:rsidR="00AE1ECD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 образования». </w:t>
      </w:r>
      <w:r w:rsidR="00A34EFA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 предполагает также активность обучающегося и его ответственность за результат своей деятельности, поскольку от его вклада зависит итог проекта, конечный продукт, результат (там же). Метод предполагает автономность обучающегося, его самостоятельную когнитивную деятельность: Letstudentsdo (mostof) thework</w:t>
      </w:r>
      <w:r w:rsidR="00686C72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(Б. Пелц). </w:t>
      </w:r>
      <w:r w:rsidR="00A34EFA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Выполнение видеоконференц-проекта предполагает подбор, анализ и обработку материала, структурирование собственного сообщения, иллюстрирование его презентацией и публичную защиту. Возможно размещение презентаций на сайте библиотеки, в целях их использования как информационного ресурса для последующей работы.Рабочим языком проекта </w:t>
      </w:r>
      <w:r w:rsidR="003972A3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может быть на языке-посреднике - </w:t>
      </w:r>
      <w:r w:rsidR="00A34EFA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linguafranca – каковым, как известно, является английский язык. Поэтому проект ещё можно рассматривать как рабочую площадку для применения на практике получаемых в курсе «Деловой английский язык» речевых навыков и компетенций, составляющих коммуникатив</w:t>
      </w:r>
      <w:r w:rsidR="003972A3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ную компетенцию</w:t>
      </w:r>
      <w:r w:rsidR="00556F9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3972A3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56F90" w:rsidRDefault="00556F90" w:rsidP="007C6E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7C6E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7C6E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7C6E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7C6E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7C6E18" w:rsidRDefault="007C6E18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7C6E18" w:rsidRDefault="007C6E18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7C6E18" w:rsidRDefault="007C6E18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7C6E18" w:rsidRDefault="007C6E18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AE1ECD" w:rsidP="00556F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II</w:t>
      </w:r>
      <w:r w:rsidR="00A34EFA" w:rsidRPr="00A21C8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 Методические указания для магистрантов</w:t>
      </w: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A34EFA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Комплексное изучение магистрантами учебной дисциплины «Мировые тенденции библиотечно-библиографического и информационного обслуживания» предполагает: овладение материалами лекций, учебной и дополнительной литературы, указанными в рабочей программе дисциплины; творческую работу магистрантов в ходе проведения семинарских и практических занятий, а также систематическое выполнение тестовых и иных заданий для самостоятельной работы. В ходе лекций раскрываются основные вопросы в рамках рассматриваемой темы, делаются акценты на наиболее актуальные, спорные положения изучаемого материала, которые должны быть осмыслены магистрантами и взяты на вооружение в практической работе. Основой для подготовки магистранта к семинарским занятиям являются лекции и издания, рекомендуемые преподавателем (см. раздел «Фонды оценочных средств для проведения текущего контроля успеваемости и промежуточной аттестации»).</w:t>
      </w:r>
      <w:r w:rsidRPr="00A21C87">
        <w:rPr>
          <w:rFonts w:ascii="Times New Roman" w:hAnsi="Times New Roman" w:cs="Times New Roman"/>
          <w:sz w:val="28"/>
          <w:szCs w:val="28"/>
        </w:rPr>
        <w:br/>
      </w:r>
      <w:r w:rsidR="00556F9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Основной целью семинарских занятий является освоение сложных теоретических вопросов; обсуждение актуальных и спорных практических проблем профессиональной деятельности, поставленных в профессиональной печати; участие в профессиональных дискуссиях; слежение за степенью усвоения пройденного материала и ходом выполнения магистрантами самостоятельной работы. При обсуждении на семинарах сложных и дискуссионных вопросов и проблем используются методики интерактивных форм обучения: «Сократический диалог», «Займи позицию», ПОПС-формула, дебаты и т. д. Это позволяет магистрантам развивать профессиональные умения делового сотрудничества и деловой дискуссии, постановки проблемы, формулировки аргументов, обоснования своей точки зрения, а также владения формами публичного выступления, методикой построения логичной и аргументированной устной речи и сопровождения устной речи презентацией основных аргументов и выводов. </w:t>
      </w:r>
    </w:p>
    <w:p w:rsidR="00556F90" w:rsidRDefault="00A34EFA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успешной подготовки к семинарским занятиям магистранты в обязательном порядке, кроме рекомендуемой к изучению литературы, электронных изданий и интернет-ресурсов, должны использовать публикации, в первую очередь, в профессиональных журналах: «Вестник БАЕ», «Информационное общество», «Современная библиотека», «Библиотечное дело» и др. Крайне важно обращение к последним материалам международных научных и научно-практических конференций ИФЛА, ЮНЕСКО, зарубежных библиотечных ассоциаций, в том числе, – на иностранных языках. </w:t>
      </w:r>
    </w:p>
    <w:p w:rsidR="00556F90" w:rsidRDefault="00A34EFA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Актуально обращение к материалам международных конференций на русском языке, проводимых под эгидой или при непосредственном участии библиотек и вузов культуры, освещ</w:t>
      </w:r>
      <w:r w:rsidR="00556F90">
        <w:rPr>
          <w:rFonts w:ascii="Times New Roman" w:hAnsi="Times New Roman" w:cs="Times New Roman"/>
          <w:sz w:val="28"/>
          <w:szCs w:val="28"/>
          <w:shd w:val="clear" w:color="auto" w:fill="FFFFFF"/>
        </w:rPr>
        <w:t>ающих международный опыт работы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«Румянцевские чтения», «Информационно-коммуникационные технологии и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электронные ресурсы в системе культурно-цивилизационных преобразований: опыт использования в вузах культуры и искусств», «Информационное общество: вызовы XXI века», «Скворцовские чтения» </w:t>
      </w:r>
      <w:r w:rsidRPr="00A21C87">
        <w:rPr>
          <w:rFonts w:ascii="Times New Roman" w:hAnsi="Times New Roman" w:cs="Times New Roman"/>
          <w:sz w:val="28"/>
          <w:szCs w:val="28"/>
        </w:rPr>
        <w:br/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Основной целью практических занятий является отработка профессиональных умений и владений. В зависимости от содержания практического занятия могут быть использованы методики интерактивных форм обучения. Основное отличие активных и интерактивных упражнений и заданий отобычных в том, что они направлены не только и не столько на закрепление уже изученного материала, сколько на изучение нового.</w:t>
      </w:r>
    </w:p>
    <w:p w:rsidR="00556F90" w:rsidRDefault="00A34EFA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Важной формой практической работы по дисциплине является участие магистрантов в непосредственной работе кафедры, преподавателя, своей библиотеки по подготовке планового международного мероприятия: научной конференции, форума, международного семинара, дискуссии. В этом случае магистранты под руководством преподавателя подготавливают информационные письма по мероприятию (в том числе, на иностранном языке), занимаются рассылкой информации по мероприятию, подготавливают адресную базу данных участников мероприятия, разрабатывают и подготавливают информационные папки участникам планируемого мероприятия, проводят обновления сайта мероприятия, подготавливают материалы для своего участия в мероприятии</w:t>
      </w:r>
      <w:r w:rsidR="00B55578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56F90" w:rsidRDefault="00A34EFA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Для выполнения заданий самостоятельной работы в письменной форме магистранты, кроме рекомендуемой к изучению литературы, электронных изданий и интернет-ресурсов, должны использовать труды по изучаемой теме в Электронной библиотеке диссертаций, самостоятельно выявлять новые публикации по библиографическим источникам: государственным библиографическим указателям, реферативным журналам, систематическим библиографическим указателям.</w:t>
      </w:r>
      <w:r w:rsidR="00556F9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Предусмотрено проведение индивидуальной работы (консультаций) с магистрантами в ходе изучения материала данной дисциплины. </w:t>
      </w:r>
      <w:r w:rsidRPr="00A21C87">
        <w:rPr>
          <w:rFonts w:ascii="Times New Roman" w:hAnsi="Times New Roman" w:cs="Times New Roman"/>
          <w:sz w:val="28"/>
          <w:szCs w:val="28"/>
        </w:rPr>
        <w:br/>
      </w:r>
      <w:r w:rsidRPr="00A21C87">
        <w:rPr>
          <w:rFonts w:ascii="Times New Roman" w:hAnsi="Times New Roman" w:cs="Times New Roman"/>
          <w:sz w:val="28"/>
          <w:szCs w:val="28"/>
        </w:rPr>
        <w:br/>
      </w: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</w:p>
    <w:p w:rsidR="00556F90" w:rsidRPr="00485A62" w:rsidRDefault="009F3F37" w:rsidP="00485A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III</w:t>
      </w:r>
      <w:r w:rsidR="006B5431" w:rsidRPr="00A21C8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  <w:r w:rsidR="00556F9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  <w:t xml:space="preserve"> </w:t>
      </w:r>
      <w:r w:rsidR="00231540" w:rsidRPr="00A21C87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ПЛАНЫ ПРАКТИЧЕСКИХ ЗАНЯТИЙ</w:t>
      </w:r>
    </w:p>
    <w:p w:rsidR="00D35A8A" w:rsidRDefault="00D35A8A" w:rsidP="00F163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16301" w:rsidRPr="00556F90" w:rsidRDefault="00B05314" w:rsidP="00F163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 xml:space="preserve">Практическое занятие </w:t>
      </w:r>
      <w:r w:rsidR="00166927" w:rsidRPr="00A21C87">
        <w:rPr>
          <w:rFonts w:ascii="Times New Roman" w:hAnsi="Times New Roman" w:cs="Times New Roman"/>
          <w:b/>
          <w:sz w:val="28"/>
          <w:szCs w:val="28"/>
        </w:rPr>
        <w:t xml:space="preserve"> № 1.</w:t>
      </w:r>
    </w:p>
    <w:p w:rsidR="00166927" w:rsidRPr="00A21C87" w:rsidRDefault="00166927" w:rsidP="00556F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>Тема</w:t>
      </w:r>
      <w:r w:rsidR="00F16301">
        <w:rPr>
          <w:rFonts w:ascii="Times New Roman" w:hAnsi="Times New Roman" w:cs="Times New Roman"/>
          <w:b/>
          <w:sz w:val="28"/>
          <w:szCs w:val="28"/>
        </w:rPr>
        <w:t>:</w:t>
      </w:r>
      <w:r w:rsidRPr="00A21C87">
        <w:rPr>
          <w:rFonts w:ascii="Times New Roman" w:hAnsi="Times New Roman" w:cs="Times New Roman"/>
          <w:b/>
          <w:sz w:val="28"/>
          <w:szCs w:val="28"/>
        </w:rPr>
        <w:t xml:space="preserve"> «Влияние новых информационных технологий на библиог</w:t>
      </w:r>
      <w:r w:rsidR="00231540" w:rsidRPr="00A21C87">
        <w:rPr>
          <w:rFonts w:ascii="Times New Roman" w:hAnsi="Times New Roman" w:cs="Times New Roman"/>
          <w:b/>
          <w:sz w:val="28"/>
          <w:szCs w:val="28"/>
        </w:rPr>
        <w:t>рафическое обслуживание»</w:t>
      </w:r>
      <w:r w:rsidR="00556F90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556F90" w:rsidRDefault="00556F90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66927" w:rsidRPr="00A21C87" w:rsidRDefault="00485A62" w:rsidP="00485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166927" w:rsidRPr="00A21C87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6927" w:rsidRPr="00A21C87" w:rsidRDefault="00166927" w:rsidP="00BA14E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Новые виды информационных коммуникаций и их социальное значение. </w:t>
      </w:r>
    </w:p>
    <w:p w:rsidR="00166927" w:rsidRPr="00A21C87" w:rsidRDefault="00166927" w:rsidP="00BA14E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Информационные технологии как катализатор процессов изменений в профессиональной сфере.</w:t>
      </w:r>
    </w:p>
    <w:p w:rsidR="00166927" w:rsidRPr="00A21C87" w:rsidRDefault="00166927" w:rsidP="00BA14E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Виртуализация общества: сущность, перспективы, проблемы.</w:t>
      </w:r>
    </w:p>
    <w:p w:rsidR="00166927" w:rsidRPr="00A21C87" w:rsidRDefault="00166927" w:rsidP="00BA14E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Виртуальное / электронное СБО: новые возможности, новые компетенции, новые требования к читателю и информационному специалисту.</w:t>
      </w:r>
    </w:p>
    <w:p w:rsidR="00485A62" w:rsidRPr="00485A62" w:rsidRDefault="00166927" w:rsidP="00485A62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21C87">
        <w:rPr>
          <w:rFonts w:ascii="Times New Roman" w:hAnsi="Times New Roman" w:cs="Times New Roman"/>
          <w:sz w:val="28"/>
          <w:szCs w:val="28"/>
        </w:rPr>
        <w:br/>
      </w:r>
      <w:r w:rsidR="00DC6F4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</w:t>
      </w:r>
      <w:r w:rsidRPr="00A21C87">
        <w:rPr>
          <w:rFonts w:ascii="Times New Roman" w:hAnsi="Times New Roman" w:cs="Times New Roman"/>
          <w:b/>
          <w:sz w:val="28"/>
          <w:szCs w:val="28"/>
        </w:rPr>
        <w:t>Рекомендуемая литература</w:t>
      </w:r>
      <w:r w:rsidRPr="00A21C87">
        <w:rPr>
          <w:rFonts w:ascii="Times New Roman" w:hAnsi="Times New Roman" w:cs="Times New Roman"/>
          <w:sz w:val="28"/>
          <w:szCs w:val="28"/>
        </w:rPr>
        <w:t>:</w:t>
      </w:r>
    </w:p>
    <w:p w:rsidR="00166927" w:rsidRPr="00A21C87" w:rsidRDefault="00166927" w:rsidP="00BA14ED">
      <w:pPr>
        <w:pStyle w:val="a3"/>
        <w:numPr>
          <w:ilvl w:val="0"/>
          <w:numId w:val="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Андреева, Н. Е. Виртуальные справочные службы в библиотеках: тенденции развития / Н. Е. Андреева, С. С. Смиреннова // Библиография. – 2012. – № 2. – С. 47–49.</w:t>
      </w:r>
    </w:p>
    <w:p w:rsidR="00166927" w:rsidRPr="00A21C87" w:rsidRDefault="00166927" w:rsidP="00BA14ED">
      <w:pPr>
        <w:pStyle w:val="a3"/>
        <w:numPr>
          <w:ilvl w:val="0"/>
          <w:numId w:val="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Брежнева, В. В. Тенденции развития информационного обслуживания / В. В. Брежнева // Научно-техническая информация. Серия 1. Организация и методика информационной работы. – 2012. – № 3. – С. 12–15.</w:t>
      </w:r>
    </w:p>
    <w:p w:rsidR="00166927" w:rsidRPr="00A21C87" w:rsidRDefault="00166927" w:rsidP="00BA14ED">
      <w:pPr>
        <w:pStyle w:val="a3"/>
        <w:numPr>
          <w:ilvl w:val="0"/>
          <w:numId w:val="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Ельмикеева, Н. И. Электронные информационные ресурсы в СБО / Н. И. Ельмикеева // Библиография. – 2007. – № 2. – С. 57–60.</w:t>
      </w:r>
    </w:p>
    <w:p w:rsidR="00166927" w:rsidRPr="00A21C87" w:rsidRDefault="00166927" w:rsidP="00BA14ED">
      <w:pPr>
        <w:pStyle w:val="a3"/>
        <w:numPr>
          <w:ilvl w:val="0"/>
          <w:numId w:val="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Леонов, В. П. Будущее библиотеки как предмет изучения / В. П. Леонов // Научные и технические библиотеки. – 2012. – № 9. – С. 51–68.</w:t>
      </w:r>
    </w:p>
    <w:p w:rsidR="00B55578" w:rsidRPr="00A21C87" w:rsidRDefault="00166927" w:rsidP="00BA14ED">
      <w:pPr>
        <w:pStyle w:val="a3"/>
        <w:numPr>
          <w:ilvl w:val="0"/>
          <w:numId w:val="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Максимов, Н. В. Информационная среда науки и образования: от информационного обслуживания к распределённой системе управления знаниями / Н. В. Максимов // Информационное общество. – 2009. – № 6. – С. 58–67.</w:t>
      </w:r>
    </w:p>
    <w:p w:rsidR="00166927" w:rsidRPr="00A21C87" w:rsidRDefault="00166927" w:rsidP="00BA14ED">
      <w:pPr>
        <w:pStyle w:val="a3"/>
        <w:numPr>
          <w:ilvl w:val="0"/>
          <w:numId w:val="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Соколов, А. В. Информатические опусы. Опус 6. Виртуализация информационного мира: бренд или новая реальность? / А. В. Соколов // Научные и технические библиотеки. – 2011. – № 5. – С. 7–22.</w:t>
      </w:r>
    </w:p>
    <w:p w:rsidR="00F16301" w:rsidRDefault="00166927" w:rsidP="00DC6F45">
      <w:pPr>
        <w:pStyle w:val="a3"/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br/>
      </w:r>
      <w:r w:rsidR="00B05314" w:rsidRPr="00A21C87">
        <w:rPr>
          <w:rFonts w:ascii="Times New Roman" w:hAnsi="Times New Roman" w:cs="Times New Roman"/>
          <w:b/>
          <w:sz w:val="28"/>
          <w:szCs w:val="28"/>
        </w:rPr>
        <w:t>Практическое занятие №2</w:t>
      </w:r>
    </w:p>
    <w:p w:rsidR="00D35A8A" w:rsidRDefault="00B05314" w:rsidP="00DC6F4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>Тема</w:t>
      </w:r>
      <w:r w:rsidR="00485A62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DC6F4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C6F45" w:rsidRPr="00DC6F45">
        <w:rPr>
          <w:rFonts w:ascii="Times New Roman" w:hAnsi="Times New Roman" w:cs="Times New Roman"/>
          <w:b/>
          <w:sz w:val="28"/>
          <w:szCs w:val="28"/>
        </w:rPr>
        <w:t xml:space="preserve">Институционализация </w:t>
      </w:r>
      <w:r w:rsidRPr="00A21C87">
        <w:rPr>
          <w:rFonts w:ascii="Times New Roman" w:hAnsi="Times New Roman" w:cs="Times New Roman"/>
          <w:b/>
          <w:sz w:val="28"/>
          <w:szCs w:val="28"/>
        </w:rPr>
        <w:t>информационного обслуживания»</w:t>
      </w:r>
      <w:r w:rsidR="00166927" w:rsidRPr="00A21C87">
        <w:rPr>
          <w:rFonts w:ascii="Times New Roman" w:hAnsi="Times New Roman" w:cs="Times New Roman"/>
          <w:sz w:val="28"/>
          <w:szCs w:val="28"/>
        </w:rPr>
        <w:br/>
      </w:r>
      <w:r w:rsidR="00485A62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166927" w:rsidRPr="00DC6F45" w:rsidRDefault="00166927" w:rsidP="00DC6F4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1C87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6927" w:rsidRPr="00A21C87" w:rsidRDefault="00166927" w:rsidP="00BA14E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Организации и учреждения, специализирующиеся на информационном обслуживании. </w:t>
      </w:r>
    </w:p>
    <w:p w:rsidR="00166927" w:rsidRPr="00A21C87" w:rsidRDefault="00166927" w:rsidP="00BA14E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lastRenderedPageBreak/>
        <w:t>Трансформации институтов, осуществляющих библиотечно-библиографическо</w:t>
      </w:r>
      <w:r w:rsidR="00DC6F45">
        <w:rPr>
          <w:rFonts w:ascii="Times New Roman" w:hAnsi="Times New Roman" w:cs="Times New Roman"/>
          <w:sz w:val="28"/>
          <w:szCs w:val="28"/>
        </w:rPr>
        <w:t>е и информационное обслуживание</w:t>
      </w:r>
      <w:r w:rsidR="00DC6F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21C87">
        <w:rPr>
          <w:rFonts w:ascii="Times New Roman" w:hAnsi="Times New Roman" w:cs="Times New Roman"/>
          <w:sz w:val="28"/>
          <w:szCs w:val="28"/>
        </w:rPr>
        <w:t>в информационном обществе.</w:t>
      </w:r>
    </w:p>
    <w:p w:rsidR="00166927" w:rsidRPr="00A21C87" w:rsidRDefault="00166927" w:rsidP="00BA14E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Новые информационные профессии в информационном обществе.</w:t>
      </w:r>
    </w:p>
    <w:p w:rsidR="00D35A8A" w:rsidRDefault="00D35A8A" w:rsidP="00DC6F45">
      <w:pPr>
        <w:pStyle w:val="a3"/>
        <w:spacing w:after="0" w:line="240" w:lineRule="auto"/>
        <w:ind w:left="568" w:firstLine="14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7CFC" w:rsidRPr="000C7CFC" w:rsidRDefault="00166927" w:rsidP="00DC6F45">
      <w:pPr>
        <w:pStyle w:val="a3"/>
        <w:spacing w:after="0" w:line="240" w:lineRule="auto"/>
        <w:ind w:left="568" w:firstLine="14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166927" w:rsidRPr="00A21C87" w:rsidRDefault="00DC6F45" w:rsidP="00BA14E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Андреева, Н.</w:t>
      </w:r>
      <w:r w:rsidR="00166927" w:rsidRPr="00A21C87">
        <w:rPr>
          <w:rFonts w:ascii="Times New Roman" w:hAnsi="Times New Roman" w:cs="Times New Roman"/>
          <w:sz w:val="28"/>
          <w:szCs w:val="28"/>
        </w:rPr>
        <w:t>Е. Виртуальные справочные службы в библиотеках: тенденции развития / Н. Е. Андреева, С. С. Смиреннова // Библиография. – 2012. – № 2. – С. 47–49.</w:t>
      </w:r>
    </w:p>
    <w:p w:rsidR="00166927" w:rsidRPr="00A21C87" w:rsidRDefault="00166927" w:rsidP="00BA14E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Илларионова,</w:t>
      </w:r>
      <w:r w:rsidR="00DC6F45">
        <w:rPr>
          <w:rFonts w:ascii="Times New Roman" w:hAnsi="Times New Roman" w:cs="Times New Roman"/>
          <w:sz w:val="28"/>
          <w:szCs w:val="28"/>
        </w:rPr>
        <w:t xml:space="preserve"> Н.</w:t>
      </w:r>
      <w:r w:rsidRPr="00A21C87">
        <w:rPr>
          <w:rFonts w:ascii="Times New Roman" w:hAnsi="Times New Roman" w:cs="Times New Roman"/>
          <w:sz w:val="28"/>
          <w:szCs w:val="28"/>
        </w:rPr>
        <w:t>Ф. Веб-сайты как важный информационный ресурс / Н. Ф. Илларионова // Мир библиографии. – 2009. – № 4. – С. 43–46.</w:t>
      </w:r>
    </w:p>
    <w:p w:rsidR="00166927" w:rsidRPr="00A21C87" w:rsidRDefault="00166927" w:rsidP="00BA14E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Лопатина, Н. Профессиональные ресурсы информационной деятельности: особенности развития и управления в условиях информатизации / Н. Лопати</w:t>
      </w:r>
      <w:r w:rsidR="00DC6F45">
        <w:rPr>
          <w:rFonts w:ascii="Times New Roman" w:hAnsi="Times New Roman" w:cs="Times New Roman"/>
          <w:sz w:val="28"/>
          <w:szCs w:val="28"/>
        </w:rPr>
        <w:t>на //Информ. ресурсы России.</w:t>
      </w:r>
      <w:r w:rsidR="00DC6F45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DC6F45">
        <w:rPr>
          <w:rFonts w:ascii="Times New Roman" w:hAnsi="Times New Roman" w:cs="Times New Roman"/>
          <w:sz w:val="28"/>
          <w:szCs w:val="28"/>
        </w:rPr>
        <w:t>2005. – №</w:t>
      </w:r>
      <w:r w:rsidRPr="00A21C87">
        <w:rPr>
          <w:rFonts w:ascii="Times New Roman" w:hAnsi="Times New Roman" w:cs="Times New Roman"/>
          <w:sz w:val="28"/>
          <w:szCs w:val="28"/>
        </w:rPr>
        <w:t>3. – С. 36–37.</w:t>
      </w:r>
    </w:p>
    <w:p w:rsidR="00166927" w:rsidRPr="00A21C87" w:rsidRDefault="00DC6F45" w:rsidP="00BA14E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Лопатина,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Н.</w:t>
      </w:r>
      <w:r w:rsidR="00166927" w:rsidRPr="00A21C87">
        <w:rPr>
          <w:rFonts w:ascii="Times New Roman" w:hAnsi="Times New Roman" w:cs="Times New Roman"/>
          <w:sz w:val="28"/>
          <w:szCs w:val="28"/>
        </w:rPr>
        <w:t>В. Информационные специалисты в XXI веке: новые тенденции в профессии и профессиональном образовании / Н. В. Лопатина // Информационные ресурсы России. – 2010. – № 2. – С. 26–30.</w:t>
      </w:r>
    </w:p>
    <w:p w:rsidR="00166927" w:rsidRPr="00A21C87" w:rsidRDefault="00166927" w:rsidP="00BA14E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От информационного обслуживания к информационному менеджменту: эволюция представлений о задачах и возможностях научно-информационной деятельности // Справочник информационного работника / науч. ред. Р. С. Гиляревский, В. А. Минкина. – СПб. : Профессия, 2005. – С. 26–35.</w:t>
      </w:r>
    </w:p>
    <w:p w:rsidR="00166927" w:rsidRPr="00A21C87" w:rsidRDefault="00DC6F45" w:rsidP="00BA14E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Ярин,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</w:t>
      </w:r>
      <w:r w:rsidR="00166927" w:rsidRPr="00A21C87">
        <w:rPr>
          <w:rFonts w:ascii="Times New Roman" w:hAnsi="Times New Roman" w:cs="Times New Roman"/>
          <w:sz w:val="28"/>
          <w:szCs w:val="28"/>
        </w:rPr>
        <w:t>Е. От экспертных сообществ к эпистемическим: трансформации институциональных рамок власти знания в современном мире / С. Е. Ярин, М. Ю. Смирнова // Информационное общество. – 2012. – № 3. – С. 39–48.</w:t>
      </w:r>
    </w:p>
    <w:p w:rsidR="00166927" w:rsidRPr="00A21C87" w:rsidRDefault="00166927" w:rsidP="000C7CFC">
      <w:pPr>
        <w:spacing w:after="0" w:line="240" w:lineRule="auto"/>
        <w:ind w:left="567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F16301" w:rsidRDefault="00B05314" w:rsidP="000C7CFC">
      <w:pPr>
        <w:spacing w:after="0" w:line="240" w:lineRule="auto"/>
        <w:ind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 xml:space="preserve">Практическое занятие </w:t>
      </w:r>
      <w:r w:rsidR="00166927" w:rsidRPr="00A21C87">
        <w:rPr>
          <w:rFonts w:ascii="Times New Roman" w:hAnsi="Times New Roman" w:cs="Times New Roman"/>
          <w:b/>
          <w:sz w:val="28"/>
          <w:szCs w:val="28"/>
        </w:rPr>
        <w:t xml:space="preserve"> № 3.</w:t>
      </w:r>
    </w:p>
    <w:p w:rsidR="000C7CFC" w:rsidRDefault="00DC6F45" w:rsidP="000C7CFC">
      <w:pPr>
        <w:spacing w:after="0" w:line="240" w:lineRule="auto"/>
        <w:ind w:hanging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 w:rsidR="00166927" w:rsidRPr="00A21C87">
        <w:rPr>
          <w:rFonts w:ascii="Times New Roman" w:hAnsi="Times New Roman" w:cs="Times New Roman"/>
          <w:b/>
          <w:sz w:val="28"/>
          <w:szCs w:val="28"/>
        </w:rPr>
        <w:t>Тема</w:t>
      </w:r>
      <w:r w:rsidR="000C7CFC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166927" w:rsidRPr="00A21C87">
        <w:rPr>
          <w:rFonts w:ascii="Times New Roman" w:hAnsi="Times New Roman" w:cs="Times New Roman"/>
          <w:b/>
          <w:sz w:val="28"/>
          <w:szCs w:val="28"/>
        </w:rPr>
        <w:t xml:space="preserve"> «Развитие цифровых технологий, их влияние на информационно-библиографическую деятельность»</w:t>
      </w:r>
    </w:p>
    <w:p w:rsidR="00166927" w:rsidRPr="000C7CFC" w:rsidRDefault="00166927" w:rsidP="000C7CFC">
      <w:pPr>
        <w:spacing w:after="0"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C87">
        <w:rPr>
          <w:rFonts w:ascii="Times New Roman" w:hAnsi="Times New Roman" w:cs="Times New Roman"/>
          <w:sz w:val="28"/>
          <w:szCs w:val="28"/>
        </w:rPr>
        <w:br/>
      </w:r>
      <w:r w:rsidR="000C7CFC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0C7CFC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66927" w:rsidRPr="00A21C87" w:rsidRDefault="00166927" w:rsidP="00BA14E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Информационные технологии как катализатор процессов изменений в профессиональной сфере. </w:t>
      </w:r>
    </w:p>
    <w:p w:rsidR="00166927" w:rsidRPr="00A21C87" w:rsidRDefault="00166927" w:rsidP="00BA14E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Цифровые технологии: сущность, качество, технологии, доступность.</w:t>
      </w:r>
    </w:p>
    <w:p w:rsidR="00166927" w:rsidRPr="00A21C87" w:rsidRDefault="00166927" w:rsidP="00BA14E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Цифровые технологии в библиотеке: возможности, перспективы, готовность библиотекарей и читателей к работе с ними:</w:t>
      </w:r>
    </w:p>
    <w:p w:rsidR="00166927" w:rsidRPr="00A21C87" w:rsidRDefault="00166927" w:rsidP="000C7CFC">
      <w:pPr>
        <w:pStyle w:val="a3"/>
        <w:spacing w:after="0" w:line="240" w:lineRule="auto"/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– оцифровка фондов и сетевые ресурсы библиотеки,– опыт создания и развития электронных библиотек,– современные технологии для оцифровки библиотечных фондов,</w:t>
      </w:r>
    </w:p>
    <w:p w:rsidR="00166927" w:rsidRPr="00A21C87" w:rsidRDefault="00166927" w:rsidP="000C7CFC">
      <w:pPr>
        <w:pStyle w:val="a3"/>
        <w:spacing w:after="0" w:line="240" w:lineRule="auto"/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– публикация документов в электронной среде: некоторые вопросы терминологии и нормативно-правового обеспечения.</w:t>
      </w:r>
    </w:p>
    <w:p w:rsidR="000C7CFC" w:rsidRDefault="000C7CFC" w:rsidP="000C7CFC">
      <w:pPr>
        <w:spacing w:after="0" w:line="240" w:lineRule="auto"/>
        <w:ind w:hanging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927" w:rsidRPr="00A21C87" w:rsidRDefault="00166927" w:rsidP="000C7CFC">
      <w:pPr>
        <w:spacing w:after="0" w:line="240" w:lineRule="auto"/>
        <w:ind w:hanging="360"/>
        <w:jc w:val="center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>Рекомендуемая литература</w:t>
      </w:r>
      <w:r w:rsidRPr="00A21C87">
        <w:rPr>
          <w:rFonts w:ascii="Times New Roman" w:hAnsi="Times New Roman" w:cs="Times New Roman"/>
          <w:sz w:val="28"/>
          <w:szCs w:val="28"/>
        </w:rPr>
        <w:t>:</w:t>
      </w:r>
    </w:p>
    <w:p w:rsidR="00166927" w:rsidRPr="00A21C87" w:rsidRDefault="00166927" w:rsidP="00BA14E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Елизарова, Р. У. Информационные технологии произвели революционный переворот в библиотечной сфере / Р. У. Елизарова // Информационное общество. – 2012. – № 4. – С. 4–11.</w:t>
      </w:r>
    </w:p>
    <w:p w:rsidR="00166927" w:rsidRPr="00A21C87" w:rsidRDefault="00166927" w:rsidP="00BA14E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Леонов, В. П. Технобиблиография – новый этап развития библиографии / В. П. Леонов // Библиография. – 2011. – № 3. – С. 14–18.</w:t>
      </w:r>
    </w:p>
    <w:p w:rsidR="00166927" w:rsidRPr="00A21C87" w:rsidRDefault="00166927" w:rsidP="00BA14E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Земсков, А. И. Создание новых информационных сервисов для цифровой эпохи – главная тема Билефельдского форума 2012 года / А. И. Земсков // Научные и технические библиотеки. – 2012. – № 9. – С. 97–106.</w:t>
      </w:r>
    </w:p>
    <w:p w:rsidR="00166927" w:rsidRPr="00A21C87" w:rsidRDefault="00166927" w:rsidP="00BA14E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Степанов, В. К. Тенденции развития библиографических сервисов библиотек в эпоху цифровых коммуникаций / В. К. Степанов // Науч. техн. б-ки. – 2006. – № 3. – С. 13–20.</w:t>
      </w:r>
    </w:p>
    <w:p w:rsidR="00166927" w:rsidRPr="00A21C87" w:rsidRDefault="00166927" w:rsidP="00BA14E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Шатохина, Н. З. Краеведческие библиографические ресурсы: влияние электронных технологий / Н. З. Шатохина // Библиотековедние. – 2008. – № 5. – С. 40–45. </w:t>
      </w:r>
    </w:p>
    <w:p w:rsidR="00166927" w:rsidRPr="00A21C87" w:rsidRDefault="00166927" w:rsidP="00BA14E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Шрайберг, Я. Л. Библиотеки в условиях правовой и технологической эволюции процессов общественного развития / Я. Л. Шрайберг // Научные и технические библиотеки. – 2009. – № 1. – С. 7–46.</w:t>
      </w:r>
    </w:p>
    <w:p w:rsidR="00166927" w:rsidRPr="00A21C87" w:rsidRDefault="00166927" w:rsidP="00BA14E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Эйнасто, О. В. Цифровым аборигенам / О. В. Эйнасто // Медиатека и мир. – 2012. – № 3. – С. 28–32.</w:t>
      </w:r>
    </w:p>
    <w:p w:rsidR="00F16301" w:rsidRDefault="00166927" w:rsidP="00F16301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br/>
      </w:r>
      <w:r w:rsidR="00B05314" w:rsidRPr="00A21C87">
        <w:rPr>
          <w:rFonts w:ascii="Times New Roman" w:hAnsi="Times New Roman" w:cs="Times New Roman"/>
          <w:b/>
          <w:sz w:val="28"/>
          <w:szCs w:val="28"/>
        </w:rPr>
        <w:t>Практическое занятие  № 4</w:t>
      </w:r>
    </w:p>
    <w:p w:rsidR="00CB6FAD" w:rsidRDefault="00F16301" w:rsidP="00DC6F45">
      <w:pPr>
        <w:pStyle w:val="a3"/>
        <w:spacing w:after="0" w:line="240" w:lineRule="auto"/>
        <w:ind w:left="426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="000C7CF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CB6FAD" w:rsidRPr="00A21C87">
        <w:rPr>
          <w:rFonts w:ascii="Times New Roman" w:hAnsi="Times New Roman" w:cs="Times New Roman"/>
          <w:b/>
          <w:sz w:val="28"/>
          <w:szCs w:val="28"/>
        </w:rPr>
        <w:t>«Развитие циф</w:t>
      </w:r>
      <w:r w:rsidR="000C7CFC">
        <w:rPr>
          <w:rFonts w:ascii="Times New Roman" w:hAnsi="Times New Roman" w:cs="Times New Roman"/>
          <w:b/>
          <w:sz w:val="28"/>
          <w:szCs w:val="28"/>
        </w:rPr>
        <w:t>ровых технологий, их влияние на</w:t>
      </w:r>
      <w:r w:rsidR="000C7CF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C6F4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CB6FAD" w:rsidRPr="00A21C87">
        <w:rPr>
          <w:rFonts w:ascii="Times New Roman" w:hAnsi="Times New Roman" w:cs="Times New Roman"/>
          <w:b/>
          <w:sz w:val="28"/>
          <w:szCs w:val="28"/>
        </w:rPr>
        <w:t>информационно-</w:t>
      </w:r>
      <w:r w:rsidR="000C7CF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CB6FAD" w:rsidRPr="00A21C87">
        <w:rPr>
          <w:rFonts w:ascii="Times New Roman" w:hAnsi="Times New Roman" w:cs="Times New Roman"/>
          <w:b/>
          <w:sz w:val="28"/>
          <w:szCs w:val="28"/>
        </w:rPr>
        <w:t>библиографическую деятельность»</w:t>
      </w:r>
    </w:p>
    <w:p w:rsidR="000C7CFC" w:rsidRPr="000C7CFC" w:rsidRDefault="000C7CFC" w:rsidP="000C7CF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C6F45" w:rsidRDefault="000C7CFC" w:rsidP="007C6E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r>
        <w:rPr>
          <w:rFonts w:ascii="Times New Roman" w:hAnsi="Times New Roman" w:cs="Times New Roman"/>
          <w:sz w:val="28"/>
          <w:szCs w:val="28"/>
        </w:rPr>
        <w:t>роводится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6FAD" w:rsidRPr="00A21C87">
        <w:rPr>
          <w:rFonts w:ascii="Times New Roman" w:hAnsi="Times New Roman" w:cs="Times New Roman"/>
          <w:sz w:val="28"/>
          <w:szCs w:val="28"/>
        </w:rPr>
        <w:t>с использованием метода интерактивной технологии обучения «Сократический диалог». Этот метод представляет собой искусство задавания особого комплекса вопросов, которые провоцируют запуск моторики мышления. Использование метода «Сократический диалог» преследует цели быстрого и эффективного развития аналитического мышления; а также раскрепощения и интенсификации креативного</w:t>
      </w:r>
      <w:r w:rsidR="00DC6F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6FAD" w:rsidRPr="00A21C87">
        <w:rPr>
          <w:rFonts w:ascii="Times New Roman" w:hAnsi="Times New Roman" w:cs="Times New Roman"/>
          <w:sz w:val="28"/>
          <w:szCs w:val="28"/>
        </w:rPr>
        <w:t>потенциала</w:t>
      </w:r>
      <w:r w:rsidR="00DC6F45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CB6FAD" w:rsidRPr="00A21C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335" w:rsidRPr="00A21C87" w:rsidRDefault="00DC6F45" w:rsidP="007C6E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6FAD" w:rsidRPr="00A21C87">
        <w:rPr>
          <w:rFonts w:ascii="Times New Roman" w:hAnsi="Times New Roman" w:cs="Times New Roman"/>
          <w:sz w:val="28"/>
          <w:szCs w:val="28"/>
        </w:rPr>
        <w:t>Смысл метода «Сократический диалог» заключается в разработке цепочки вопросов, приводящих отвечающего к какому-либо выводу; правила такого диалога предполагают, что один магистрант все время только задает вопросы, а другой только отвечает на них</w:t>
      </w:r>
      <w:r w:rsidR="009D69DA" w:rsidRPr="00A21C87">
        <w:rPr>
          <w:rFonts w:ascii="Times New Roman" w:hAnsi="Times New Roman" w:cs="Times New Roman"/>
          <w:sz w:val="28"/>
          <w:szCs w:val="28"/>
        </w:rPr>
        <w:t>.</w:t>
      </w:r>
      <w:r w:rsidR="00CB6FAD" w:rsidRPr="00A21C87">
        <w:rPr>
          <w:rFonts w:ascii="Times New Roman" w:hAnsi="Times New Roman" w:cs="Times New Roman"/>
          <w:sz w:val="28"/>
          <w:szCs w:val="28"/>
        </w:rPr>
        <w:t>Преподаватель выступает в роли более опытного организатора процесса обсуждения и, тем самым, обучения. Все участники обсуждения – магистранты и преподаватель – взаимодействуют друг с другом, обмениваются информацией, совместно решают проблемы, моделируют ситуации, оценивают действия коллег и собственное поведение согласно вопросам семинарского занятия, акцентируя внимание на международных аспектах и мировых тенденциях развития цифровых технологий, их влияния на информационно-библиографическую деятельность 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 организацию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6FAD" w:rsidRPr="00A21C87">
        <w:rPr>
          <w:rFonts w:ascii="Times New Roman" w:hAnsi="Times New Roman" w:cs="Times New Roman"/>
          <w:sz w:val="28"/>
          <w:szCs w:val="28"/>
        </w:rPr>
        <w:t>международного</w:t>
      </w:r>
      <w:r w:rsidR="009D69DA" w:rsidRPr="00A21C87">
        <w:rPr>
          <w:rFonts w:ascii="Times New Roman" w:hAnsi="Times New Roman" w:cs="Times New Roman"/>
          <w:sz w:val="28"/>
          <w:szCs w:val="28"/>
        </w:rPr>
        <w:t xml:space="preserve"> библиотечно-информационного</w:t>
      </w:r>
      <w:r w:rsidR="00CB6FAD" w:rsidRPr="00A21C87">
        <w:rPr>
          <w:rFonts w:ascii="Times New Roman" w:hAnsi="Times New Roman" w:cs="Times New Roman"/>
          <w:sz w:val="28"/>
          <w:szCs w:val="28"/>
        </w:rPr>
        <w:t xml:space="preserve"> сотрудничества. </w:t>
      </w:r>
    </w:p>
    <w:p w:rsidR="000C7CFC" w:rsidRDefault="000C7CFC" w:rsidP="00DC6F45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F0335" w:rsidRPr="00A21C87" w:rsidRDefault="00AF0335" w:rsidP="000C7CF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>Рекомендуемая литература</w:t>
      </w:r>
      <w:r w:rsidRPr="00A21C87">
        <w:rPr>
          <w:rFonts w:ascii="Times New Roman" w:hAnsi="Times New Roman" w:cs="Times New Roman"/>
          <w:sz w:val="28"/>
          <w:szCs w:val="28"/>
        </w:rPr>
        <w:t>:</w:t>
      </w:r>
    </w:p>
    <w:p w:rsidR="00CB6FAD" w:rsidRPr="00A21C87" w:rsidRDefault="00AF0335" w:rsidP="00BA14ED">
      <w:pPr>
        <w:pStyle w:val="a3"/>
        <w:numPr>
          <w:ilvl w:val="3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Чо С</w:t>
      </w:r>
      <w:r w:rsidRPr="00A21C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Цифровое обслуживание в Национальной библиотеке Кореи: теку</w:t>
      </w:r>
      <w:r w:rsidR="00DC6F45">
        <w:rPr>
          <w:rFonts w:ascii="Times New Roman" w:hAnsi="Times New Roman" w:cs="Times New Roman"/>
          <w:color w:val="000000"/>
          <w:sz w:val="28"/>
          <w:szCs w:val="28"/>
        </w:rPr>
        <w:t>щее состояние и задачи / Сольхи</w:t>
      </w:r>
      <w:r w:rsidR="00DC6F45">
        <w:rPr>
          <w:rFonts w:ascii="Times New Roman" w:hAnsi="Times New Roman" w:cs="Times New Roman"/>
          <w:color w:val="000000"/>
          <w:sz w:val="28"/>
          <w:szCs w:val="28"/>
          <w:lang w:val="kk-KZ"/>
        </w:rPr>
        <w:t>ч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о // Библиотековедение. – 2018. – Т. 67, № 6. – С. 673–680</w:t>
      </w:r>
    </w:p>
    <w:p w:rsidR="00024924" w:rsidRPr="00A21C87" w:rsidRDefault="00DC6F45" w:rsidP="00BA14ED">
      <w:pPr>
        <w:pStyle w:val="a3"/>
        <w:numPr>
          <w:ilvl w:val="3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Шрайберг Я.</w:t>
      </w:r>
      <w:r w:rsidR="00024924"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Л</w:t>
      </w:r>
      <w:r w:rsidR="00024924" w:rsidRPr="00A21C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024924" w:rsidRPr="00A21C87">
        <w:rPr>
          <w:rFonts w:ascii="Times New Roman" w:hAnsi="Times New Roman" w:cs="Times New Roman"/>
          <w:color w:val="000000"/>
          <w:sz w:val="28"/>
          <w:szCs w:val="28"/>
        </w:rPr>
        <w:t>Библиотеки в условиях трансформирующегося книжного рынка  // Библиография. – 2018. – № 5. – С. 3–10.</w:t>
      </w:r>
    </w:p>
    <w:p w:rsidR="00024924" w:rsidRPr="00A21C87" w:rsidRDefault="00DC6F45" w:rsidP="00BA14ED">
      <w:pPr>
        <w:pStyle w:val="a3"/>
        <w:numPr>
          <w:ilvl w:val="3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Шрайберг Я.</w:t>
      </w:r>
      <w:r w:rsidR="00024924"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Л.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024924" w:rsidRPr="00A21C87">
        <w:rPr>
          <w:rFonts w:ascii="Times New Roman" w:hAnsi="Times New Roman" w:cs="Times New Roman"/>
          <w:color w:val="000000"/>
          <w:sz w:val="28"/>
          <w:szCs w:val="28"/>
        </w:rPr>
        <w:t>Библиотеки, музеи, вузы и книжный рынок в едином информационном цифровом пространстве: общее и особенное :ежегод. докл. Третьего Междунар. проф. форума «Крым–2017» / Я. Л. Шрайберг. – Москва : ГПНТБ России, 2017. – 79 с.</w:t>
      </w:r>
    </w:p>
    <w:p w:rsidR="00C948F2" w:rsidRPr="00A21C87" w:rsidRDefault="00C948F2" w:rsidP="00BA14ED">
      <w:pPr>
        <w:pStyle w:val="a3"/>
        <w:numPr>
          <w:ilvl w:val="3"/>
          <w:numId w:val="1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Протопопова</w:t>
      </w:r>
      <w:r w:rsidR="00DC6F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Е.</w:t>
      </w: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Э.</w:t>
      </w:r>
      <w:r w:rsidR="00DC6F45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Кросс-медийные технологии и краеведческая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br/>
        <w:t>библиография . // НТБ.-2017.- № 3. – С. 34–42.</w:t>
      </w:r>
    </w:p>
    <w:p w:rsidR="00C948F2" w:rsidRPr="00A21C87" w:rsidRDefault="00DC6F45" w:rsidP="00BA14ED">
      <w:pPr>
        <w:pStyle w:val="a3"/>
        <w:numPr>
          <w:ilvl w:val="3"/>
          <w:numId w:val="1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Литвинова Н.</w:t>
      </w:r>
      <w:r w:rsidR="00C948F2"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Н.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C948F2" w:rsidRPr="00A21C87">
        <w:rPr>
          <w:rFonts w:ascii="Times New Roman" w:hAnsi="Times New Roman" w:cs="Times New Roman"/>
          <w:color w:val="000000"/>
          <w:sz w:val="28"/>
          <w:szCs w:val="28"/>
        </w:rPr>
        <w:t>Как пользователи находят статьи из научных</w:t>
      </w:r>
      <w:r w:rsidR="00C948F2" w:rsidRPr="00A21C87">
        <w:rPr>
          <w:rFonts w:ascii="Times New Roman" w:hAnsi="Times New Roman" w:cs="Times New Roman"/>
          <w:color w:val="000000"/>
          <w:sz w:val="28"/>
          <w:szCs w:val="28"/>
        </w:rPr>
        <w:br/>
        <w:t>журналов в электронной среде // НТБ.-2019.-  № 1. – С. 30–39.</w:t>
      </w:r>
    </w:p>
    <w:p w:rsidR="00C948F2" w:rsidRPr="00A21C87" w:rsidRDefault="00DC6F45" w:rsidP="00BA14ED">
      <w:pPr>
        <w:pStyle w:val="a3"/>
        <w:numPr>
          <w:ilvl w:val="3"/>
          <w:numId w:val="1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Кий М.</w:t>
      </w:r>
      <w:r w:rsidR="00C948F2"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И.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C948F2" w:rsidRPr="00A21C87">
        <w:rPr>
          <w:rFonts w:ascii="Times New Roman" w:hAnsi="Times New Roman" w:cs="Times New Roman"/>
          <w:color w:val="000000"/>
          <w:sz w:val="28"/>
          <w:szCs w:val="28"/>
        </w:rPr>
        <w:t>Виртуальная экскурсия по библиотеке / М. И. Кий. –</w:t>
      </w:r>
      <w:r w:rsidR="00C948F2" w:rsidRPr="00A21C87">
        <w:rPr>
          <w:rFonts w:ascii="Times New Roman" w:hAnsi="Times New Roman" w:cs="Times New Roman"/>
          <w:color w:val="000000"/>
          <w:sz w:val="28"/>
          <w:szCs w:val="28"/>
        </w:rPr>
        <w:br/>
        <w:t>// НТБ.-2019.-  № 7. – С. 54–63.</w:t>
      </w:r>
    </w:p>
    <w:p w:rsidR="00C948F2" w:rsidRPr="00A21C87" w:rsidRDefault="00DC6F45" w:rsidP="00BA14ED">
      <w:pPr>
        <w:pStyle w:val="a3"/>
        <w:numPr>
          <w:ilvl w:val="3"/>
          <w:numId w:val="1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Земсков А.</w:t>
      </w:r>
      <w:r w:rsidR="00C948F2"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C948F2" w:rsidRPr="00A21C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C948F2" w:rsidRPr="00A21C87">
        <w:rPr>
          <w:rFonts w:ascii="Times New Roman" w:hAnsi="Times New Roman" w:cs="Times New Roman"/>
          <w:color w:val="000000"/>
          <w:sz w:val="28"/>
          <w:szCs w:val="28"/>
        </w:rPr>
        <w:t>Современные библиотеки и будущее научных коммуникаций / А. И. Земсков. // НТБ.-2019.-  № 11. – С. 3–16.</w:t>
      </w:r>
    </w:p>
    <w:p w:rsidR="00C948F2" w:rsidRPr="00A21C87" w:rsidRDefault="00DC6F45" w:rsidP="00BA14ED">
      <w:pPr>
        <w:pStyle w:val="a3"/>
        <w:numPr>
          <w:ilvl w:val="3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Солопова О.</w:t>
      </w:r>
      <w:r w:rsidR="00C948F2"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А.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C948F2" w:rsidRPr="00A21C87">
        <w:rPr>
          <w:rFonts w:ascii="Times New Roman" w:hAnsi="Times New Roman" w:cs="Times New Roman"/>
          <w:color w:val="000000"/>
          <w:sz w:val="28"/>
          <w:szCs w:val="28"/>
        </w:rPr>
        <w:t>Коммуникационное пространство библиотечно информационной сферы / О. А. С</w:t>
      </w:r>
      <w:r>
        <w:rPr>
          <w:rFonts w:ascii="Times New Roman" w:hAnsi="Times New Roman" w:cs="Times New Roman"/>
          <w:color w:val="000000"/>
          <w:sz w:val="28"/>
          <w:szCs w:val="28"/>
        </w:rPr>
        <w:t>олопова</w:t>
      </w:r>
      <w:r w:rsidR="00C948F2" w:rsidRPr="00A21C87">
        <w:rPr>
          <w:rFonts w:ascii="Times New Roman" w:hAnsi="Times New Roman" w:cs="Times New Roman"/>
          <w:color w:val="000000"/>
          <w:sz w:val="28"/>
          <w:szCs w:val="28"/>
        </w:rPr>
        <w:t xml:space="preserve"> // НТБ.-2019 – № 2. – С. 31–41</w:t>
      </w:r>
    </w:p>
    <w:p w:rsidR="00C948F2" w:rsidRPr="00A21C87" w:rsidRDefault="00C948F2" w:rsidP="00BA14ED">
      <w:pPr>
        <w:pStyle w:val="a3"/>
        <w:numPr>
          <w:ilvl w:val="3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Степанов В. К.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Новое видение библиотеки как социального института в обществе знаний / В. К. Степанов. // НТБ.-2019 – № 1. – С. 7–15.</w:t>
      </w:r>
    </w:p>
    <w:p w:rsidR="00024924" w:rsidRPr="00A21C87" w:rsidRDefault="00024924" w:rsidP="00F163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6301" w:rsidRDefault="00D2223A" w:rsidP="00F16301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>Практическое занятие  № 5</w:t>
      </w:r>
      <w:r w:rsidR="00C674B2" w:rsidRPr="00A21C87">
        <w:rPr>
          <w:rFonts w:ascii="Times New Roman" w:hAnsi="Times New Roman" w:cs="Times New Roman"/>
          <w:b/>
          <w:sz w:val="28"/>
          <w:szCs w:val="28"/>
        </w:rPr>
        <w:t>.</w:t>
      </w:r>
    </w:p>
    <w:p w:rsidR="00F16301" w:rsidRDefault="00DC6F45" w:rsidP="00F16301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="00ED60D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Проект ЮНЕСКО «</w:t>
      </w:r>
      <w:r w:rsidR="00F16301">
        <w:rPr>
          <w:rFonts w:ascii="Times New Roman" w:hAnsi="Times New Roman" w:cs="Times New Roman"/>
          <w:b/>
          <w:sz w:val="28"/>
          <w:szCs w:val="28"/>
        </w:rPr>
        <w:t xml:space="preserve">Интерэтика» </w:t>
      </w:r>
    </w:p>
    <w:p w:rsidR="00C674B2" w:rsidRPr="00DC6F45" w:rsidRDefault="00C674B2" w:rsidP="00DC6F4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br/>
      </w:r>
      <w:r w:rsidR="00ED60DC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DC6F45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7D7A54" w:rsidRPr="00DC6F45" w:rsidRDefault="007D7A54" w:rsidP="00BA14ED">
      <w:pPr>
        <w:pStyle w:val="a3"/>
        <w:numPr>
          <w:ilvl w:val="0"/>
          <w:numId w:val="12"/>
        </w:numPr>
        <w:spacing w:after="0" w:line="240" w:lineRule="auto"/>
        <w:ind w:left="851" w:hanging="284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DC6F4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Электронная информация – возможности, которые она открывает</w:t>
      </w:r>
    </w:p>
    <w:p w:rsidR="00D05D55" w:rsidRPr="00DC6F45" w:rsidRDefault="00D05D55" w:rsidP="00BA14ED">
      <w:pPr>
        <w:pStyle w:val="a3"/>
        <w:numPr>
          <w:ilvl w:val="0"/>
          <w:numId w:val="12"/>
        </w:numPr>
        <w:spacing w:after="0" w:line="240" w:lineRule="auto"/>
        <w:ind w:left="851" w:hanging="284"/>
        <w:rPr>
          <w:rFonts w:ascii="Times New Roman" w:hAnsi="Times New Roman" w:cs="Times New Roman"/>
          <w:sz w:val="28"/>
          <w:szCs w:val="28"/>
        </w:rPr>
      </w:pPr>
      <w:r w:rsidRPr="00DC6F4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Проект Государственной программы автоматизации библиотекРК</w:t>
      </w:r>
    </w:p>
    <w:p w:rsidR="00C674B2" w:rsidRPr="00DC6F45" w:rsidRDefault="00C674B2" w:rsidP="00BA14ED">
      <w:pPr>
        <w:pStyle w:val="a3"/>
        <w:numPr>
          <w:ilvl w:val="0"/>
          <w:numId w:val="1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DC6F45">
        <w:rPr>
          <w:rFonts w:ascii="Times New Roman" w:hAnsi="Times New Roman" w:cs="Times New Roman"/>
          <w:sz w:val="28"/>
          <w:szCs w:val="28"/>
        </w:rPr>
        <w:t>Комплекс проблем информационной безопасности в современном обществе. </w:t>
      </w:r>
    </w:p>
    <w:p w:rsidR="00C674B2" w:rsidRPr="00DC6F45" w:rsidRDefault="00C674B2" w:rsidP="00BA14ED">
      <w:pPr>
        <w:pStyle w:val="a3"/>
        <w:numPr>
          <w:ilvl w:val="0"/>
          <w:numId w:val="1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DC6F45">
        <w:rPr>
          <w:rFonts w:ascii="Times New Roman" w:hAnsi="Times New Roman" w:cs="Times New Roman"/>
          <w:sz w:val="28"/>
          <w:szCs w:val="28"/>
        </w:rPr>
        <w:t>Информационная безопасность и экоэтика: вклад библиотеки. </w:t>
      </w:r>
    </w:p>
    <w:p w:rsidR="00C674B2" w:rsidRPr="00DC6F45" w:rsidRDefault="00C674B2" w:rsidP="00BA14ED">
      <w:pPr>
        <w:pStyle w:val="a3"/>
        <w:numPr>
          <w:ilvl w:val="0"/>
          <w:numId w:val="1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DC6F45">
        <w:rPr>
          <w:rFonts w:ascii="Times New Roman" w:hAnsi="Times New Roman" w:cs="Times New Roman"/>
          <w:sz w:val="28"/>
          <w:szCs w:val="28"/>
        </w:rPr>
        <w:t>Проект ЮНЕСКО «Интерэтика»: позиция библиотеки.</w:t>
      </w:r>
    </w:p>
    <w:p w:rsidR="00C674B2" w:rsidRPr="00A21C87" w:rsidRDefault="00C674B2" w:rsidP="00ED60DC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F45">
        <w:rPr>
          <w:rFonts w:ascii="Times New Roman" w:hAnsi="Times New Roman" w:cs="Times New Roman"/>
          <w:sz w:val="28"/>
          <w:szCs w:val="28"/>
        </w:rPr>
        <w:br/>
      </w:r>
      <w:r w:rsidRPr="00A21C87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C674B2" w:rsidRPr="00A21C87" w:rsidRDefault="00C674B2" w:rsidP="00BA14ED">
      <w:pPr>
        <w:pStyle w:val="a3"/>
        <w:numPr>
          <w:ilvl w:val="0"/>
          <w:numId w:val="1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Барон, Н. Люди, в которых мы превращаемся: цена постоянного нахождения на связи / Наоми С. Барон // Информационное общество. – 2010. – № 5. – С. 18–29.</w:t>
      </w:r>
    </w:p>
    <w:p w:rsidR="00C674B2" w:rsidRPr="00A21C87" w:rsidRDefault="00C674B2" w:rsidP="00BA14ED">
      <w:pPr>
        <w:pStyle w:val="a3"/>
        <w:numPr>
          <w:ilvl w:val="0"/>
          <w:numId w:val="1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Еркин, А. В. Понятия «информация» и «информационная безопасность»: от индустриального общества к информационному / А. В. Еркин //</w:t>
      </w:r>
      <w:r w:rsidR="00F6759C" w:rsidRPr="00A21C87">
        <w:rPr>
          <w:rFonts w:ascii="Times New Roman" w:hAnsi="Times New Roman" w:cs="Times New Roman"/>
          <w:sz w:val="28"/>
          <w:szCs w:val="28"/>
        </w:rPr>
        <w:t xml:space="preserve"> Информационное общество. – 2016</w:t>
      </w:r>
      <w:r w:rsidRPr="00A21C87">
        <w:rPr>
          <w:rFonts w:ascii="Times New Roman" w:hAnsi="Times New Roman" w:cs="Times New Roman"/>
          <w:sz w:val="28"/>
          <w:szCs w:val="28"/>
        </w:rPr>
        <w:t>. – № 1. – С. 68–74.</w:t>
      </w:r>
    </w:p>
    <w:p w:rsidR="00C674B2" w:rsidRPr="00A21C87" w:rsidRDefault="00C674B2" w:rsidP="00BA14ED">
      <w:pPr>
        <w:pStyle w:val="a3"/>
        <w:numPr>
          <w:ilvl w:val="0"/>
          <w:numId w:val="1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lastRenderedPageBreak/>
        <w:t>Малюк А. А. Формирование культуры информационной безопасности общества / А. А. Малюк // Педагогика. – 2009. – № 3. – С. 33–39.</w:t>
      </w:r>
    </w:p>
    <w:p w:rsidR="00C674B2" w:rsidRPr="00A21C87" w:rsidRDefault="00C674B2" w:rsidP="00113B56">
      <w:pPr>
        <w:pStyle w:val="a3"/>
        <w:numPr>
          <w:ilvl w:val="0"/>
          <w:numId w:val="1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Соколов, А. В. Коэволюция гуманизма и библиотека. Цикл статей. Статья первая / А. В. Соколов // Современная биб</w:t>
      </w:r>
      <w:r w:rsidR="00F6759C" w:rsidRPr="00A21C87">
        <w:rPr>
          <w:rFonts w:ascii="Times New Roman" w:hAnsi="Times New Roman" w:cs="Times New Roman"/>
          <w:sz w:val="28"/>
          <w:szCs w:val="28"/>
        </w:rPr>
        <w:t>лиотека. – 2018</w:t>
      </w:r>
      <w:r w:rsidRPr="00A21C87">
        <w:rPr>
          <w:rFonts w:ascii="Times New Roman" w:hAnsi="Times New Roman" w:cs="Times New Roman"/>
          <w:sz w:val="28"/>
          <w:szCs w:val="28"/>
        </w:rPr>
        <w:t>. – № 4. – С. 18–27.</w:t>
      </w:r>
    </w:p>
    <w:p w:rsidR="00C674B2" w:rsidRPr="00ED60DC" w:rsidRDefault="00C674B2" w:rsidP="00113B56">
      <w:pPr>
        <w:pStyle w:val="a3"/>
        <w:numPr>
          <w:ilvl w:val="0"/>
          <w:numId w:val="1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Соколов, А. В. Библиотечный гуманизм и гуманистическая миссия библиотек в информационном обществе / А. В. Соколов // Библиотечное дело. – 2011. – № 17. – С. 8–15.</w:t>
      </w:r>
    </w:p>
    <w:p w:rsidR="00ED60DC" w:rsidRPr="00A21C87" w:rsidRDefault="00ED60DC" w:rsidP="00ED60DC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9D69DA" w:rsidRPr="00A21C87" w:rsidRDefault="00DA16F2" w:rsidP="007C6E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Практическое занятие</w:t>
      </w:r>
      <w:r w:rsidR="00C674B2" w:rsidRPr="00A21C87">
        <w:rPr>
          <w:rFonts w:ascii="Times New Roman" w:hAnsi="Times New Roman" w:cs="Times New Roman"/>
          <w:sz w:val="28"/>
          <w:szCs w:val="28"/>
        </w:rPr>
        <w:t xml:space="preserve"> на </w:t>
      </w:r>
      <w:r w:rsidR="00ED60DC">
        <w:rPr>
          <w:rFonts w:ascii="Times New Roman" w:hAnsi="Times New Roman" w:cs="Times New Roman"/>
          <w:sz w:val="28"/>
          <w:szCs w:val="28"/>
        </w:rPr>
        <w:t xml:space="preserve">тему «Проект ЮНЕСКО </w:t>
      </w:r>
      <w:r w:rsidR="00ED60DC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ED60DC">
        <w:rPr>
          <w:rFonts w:ascii="Times New Roman" w:hAnsi="Times New Roman" w:cs="Times New Roman"/>
          <w:sz w:val="28"/>
          <w:szCs w:val="28"/>
        </w:rPr>
        <w:t>Интерэтика</w:t>
      </w:r>
      <w:r w:rsidR="00C674B2" w:rsidRPr="00A21C87">
        <w:rPr>
          <w:rFonts w:ascii="Times New Roman" w:hAnsi="Times New Roman" w:cs="Times New Roman"/>
          <w:sz w:val="28"/>
          <w:szCs w:val="28"/>
        </w:rPr>
        <w:t>» проводится с использованием метода интерактивной технологии обучения «Сократический диалог». Магистранты задают друг другу вопросы о работе своих библиотек по формированию экоэтики, воспитанию гуманной личности и обеспечению ее информационной безопасности (тем самым реализуется цель быстрого и эффективного развития аналитического мышления), а также при ответах обмениваются опытом работы и стараются найти новые возможные формы работы с читателями (тем самым реализуется цель раскрепощения и интенсификации креативного потенциала личности) соответственно мировым тенденциям библиотечно-библиографического и информационного обслуживания</w:t>
      </w:r>
    </w:p>
    <w:p w:rsidR="009D69DA" w:rsidRPr="00A21C87" w:rsidRDefault="009D69DA" w:rsidP="00ED60DC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5D55" w:rsidRDefault="00D2223A" w:rsidP="00D05D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>Практическое занятие  № 6</w:t>
      </w:r>
      <w:r w:rsidR="00C674B2" w:rsidRPr="00A21C87">
        <w:rPr>
          <w:rFonts w:ascii="Times New Roman" w:hAnsi="Times New Roman" w:cs="Times New Roman"/>
          <w:b/>
          <w:sz w:val="28"/>
          <w:szCs w:val="28"/>
        </w:rPr>
        <w:t>.</w:t>
      </w:r>
    </w:p>
    <w:p w:rsidR="00ED60DC" w:rsidRDefault="00C674B2" w:rsidP="00ED60DC">
      <w:pPr>
        <w:spacing w:after="0" w:line="240" w:lineRule="auto"/>
        <w:ind w:left="567"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>Тема</w:t>
      </w:r>
      <w:r w:rsidR="00ED60DC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Pr="00A21C87">
        <w:rPr>
          <w:rFonts w:ascii="Times New Roman" w:hAnsi="Times New Roman" w:cs="Times New Roman"/>
          <w:b/>
          <w:sz w:val="28"/>
          <w:szCs w:val="28"/>
        </w:rPr>
        <w:t xml:space="preserve"> «Библиотечно-библиографическое и информационное обслуживание в поликультурной среде»</w:t>
      </w:r>
      <w:r w:rsidRPr="00A21C87">
        <w:rPr>
          <w:rFonts w:ascii="Times New Roman" w:hAnsi="Times New Roman" w:cs="Times New Roman"/>
          <w:sz w:val="28"/>
          <w:szCs w:val="28"/>
        </w:rPr>
        <w:br/>
      </w:r>
    </w:p>
    <w:p w:rsidR="00C674B2" w:rsidRPr="00A21C87" w:rsidRDefault="00ED60DC" w:rsidP="00ED6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C674B2" w:rsidRPr="00A21C87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C674B2" w:rsidRPr="00A21C87" w:rsidRDefault="00C674B2" w:rsidP="00BA14E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Важность регулирования межкультурной коммуникации в современном обществе. </w:t>
      </w:r>
    </w:p>
    <w:p w:rsidR="00C674B2" w:rsidRPr="00A21C87" w:rsidRDefault="00C674B2" w:rsidP="00BA14E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Формирование толерантности, уважения к национальной и иным культурам, патриотизма, гуманизма: роль библиотеки.</w:t>
      </w:r>
    </w:p>
    <w:p w:rsidR="00C674B2" w:rsidRPr="00A21C87" w:rsidRDefault="00C674B2" w:rsidP="00BA14E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iCs/>
          <w:sz w:val="28"/>
          <w:szCs w:val="28"/>
        </w:rPr>
        <w:t>Факультативно: творческое обсуждение результатов практической работы № 6. </w:t>
      </w:r>
    </w:p>
    <w:p w:rsidR="00F2736F" w:rsidRPr="00A21C87" w:rsidRDefault="00F2736F" w:rsidP="00ED60DC">
      <w:pPr>
        <w:pStyle w:val="a3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4B2" w:rsidRPr="00A21C87" w:rsidRDefault="00C674B2" w:rsidP="00ED60DC">
      <w:pPr>
        <w:pStyle w:val="a3"/>
        <w:spacing w:after="0" w:line="240" w:lineRule="auto"/>
        <w:ind w:left="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C674B2" w:rsidRPr="00A21C87" w:rsidRDefault="00C674B2" w:rsidP="00BA14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Елинер, И. Г. Информационное общество и проблемы межкультурных коммуникаций / И. Г. Елинер // Вопросы культурологии. – 2010. – № 4. – С. 87–92.</w:t>
      </w:r>
    </w:p>
    <w:p w:rsidR="00C674B2" w:rsidRPr="00A21C87" w:rsidRDefault="00C674B2" w:rsidP="00BA14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Колин, К. К. Проблема многоязычия в информационном обществе и новые интеллектуальные переводческие технологии / К. К. Колин, А. А. Хорошилов // Информационное общество. – 2012. – № 1. – С. 62–67.</w:t>
      </w:r>
    </w:p>
    <w:p w:rsidR="00C674B2" w:rsidRPr="00A21C87" w:rsidRDefault="00C674B2" w:rsidP="00BA14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Мчедлова, М. М. Толерантность как политическая стратегия оформления культурного разнообразия / М. М. Мчедлова // Вестник Московского университета. Серия 19 Лингвистика и межкультурная коммуникация. – 2012. – № 3. – С. 70–82.</w:t>
      </w:r>
    </w:p>
    <w:p w:rsidR="00C674B2" w:rsidRPr="00A21C87" w:rsidRDefault="00C674B2" w:rsidP="00BA14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lastRenderedPageBreak/>
        <w:t>Назаренко, А. Л. Социоконструктивистский подход в международном образовательном видеоконференц-проекте / А. Л. Назаренко // Вестник Московского университета. Серия 19 Лингвистика и межкультурная коммуникация. – 2012. – № 3. – С. 59–66.</w:t>
      </w:r>
    </w:p>
    <w:p w:rsidR="00D2223A" w:rsidRPr="00A21C87" w:rsidRDefault="00D2223A" w:rsidP="00F1630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05D55" w:rsidRDefault="00D2223A" w:rsidP="00ED60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>Практическое занятие№ 7</w:t>
      </w:r>
      <w:r w:rsidR="00C674B2" w:rsidRPr="00A21C87">
        <w:rPr>
          <w:rFonts w:ascii="Times New Roman" w:hAnsi="Times New Roman" w:cs="Times New Roman"/>
          <w:b/>
          <w:sz w:val="28"/>
          <w:szCs w:val="28"/>
        </w:rPr>
        <w:t>.</w:t>
      </w:r>
    </w:p>
    <w:p w:rsidR="00ED60DC" w:rsidRDefault="00C674B2" w:rsidP="00ED60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 xml:space="preserve">Тема «Библиотечно-библиографическое и информационное обслуживание конкретных групп читателей (по выбору магистров, </w:t>
      </w:r>
    </w:p>
    <w:p w:rsidR="00ED60DC" w:rsidRDefault="00C674B2" w:rsidP="00ED60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>в соответствии с те</w:t>
      </w:r>
      <w:r w:rsidR="00CA3273" w:rsidRPr="00A21C87">
        <w:rPr>
          <w:rFonts w:ascii="Times New Roman" w:hAnsi="Times New Roman" w:cs="Times New Roman"/>
          <w:b/>
          <w:sz w:val="28"/>
          <w:szCs w:val="28"/>
        </w:rPr>
        <w:t>мой магистерской диссертации)»</w:t>
      </w:r>
    </w:p>
    <w:p w:rsidR="00C674B2" w:rsidRPr="00A21C87" w:rsidRDefault="00CA3273" w:rsidP="00ED60D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74B2" w:rsidRPr="00A21C87">
        <w:rPr>
          <w:rFonts w:ascii="Times New Roman" w:hAnsi="Times New Roman" w:cs="Times New Roman"/>
          <w:sz w:val="28"/>
          <w:szCs w:val="28"/>
        </w:rPr>
        <w:br/>
      </w:r>
      <w:r w:rsidR="00ED60DC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C674B2" w:rsidRPr="00A21C87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C674B2" w:rsidRPr="00A21C87" w:rsidRDefault="00C674B2" w:rsidP="00BA14ED">
      <w:pPr>
        <w:pStyle w:val="a3"/>
        <w:numPr>
          <w:ilvl w:val="3"/>
          <w:numId w:val="1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Информационные потребности разных групп читателей. </w:t>
      </w:r>
    </w:p>
    <w:p w:rsidR="00C674B2" w:rsidRPr="00A21C87" w:rsidRDefault="00C674B2" w:rsidP="00BA14ED">
      <w:pPr>
        <w:pStyle w:val="a3"/>
        <w:numPr>
          <w:ilvl w:val="3"/>
          <w:numId w:val="1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Виды библиографии, направленные на удовлетворение информационных потребностей разных групп читателей.</w:t>
      </w:r>
    </w:p>
    <w:p w:rsidR="00C674B2" w:rsidRPr="00A21C87" w:rsidRDefault="00C674B2" w:rsidP="00BA14ED">
      <w:pPr>
        <w:pStyle w:val="a3"/>
        <w:numPr>
          <w:ilvl w:val="3"/>
          <w:numId w:val="1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Библиотечно-библиографические процессы и поиск информации в электронной среде: мировые тенденции.</w:t>
      </w:r>
    </w:p>
    <w:p w:rsidR="00ED60DC" w:rsidRDefault="00ED60DC" w:rsidP="00ED60DC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674B2" w:rsidRPr="00A21C87" w:rsidRDefault="00ED60DC" w:rsidP="00ED60DC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</w:t>
      </w:r>
      <w:r w:rsidR="00C674B2" w:rsidRPr="00A21C87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0856A7" w:rsidRPr="00A21C87" w:rsidRDefault="000856A7" w:rsidP="00BA14ED">
      <w:pPr>
        <w:pStyle w:val="a3"/>
        <w:numPr>
          <w:ilvl w:val="0"/>
          <w:numId w:val="17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Барышева Е.А. Национальная цифровая библиотека Китая: на пути формирования единого культурного и информационного пространств</w:t>
      </w:r>
      <w:r w:rsidR="00D2223A" w:rsidRPr="00A21C87">
        <w:rPr>
          <w:rFonts w:ascii="Times New Roman" w:hAnsi="Times New Roman" w:cs="Times New Roman"/>
          <w:sz w:val="28"/>
          <w:szCs w:val="28"/>
        </w:rPr>
        <w:t xml:space="preserve">а страны. //Библиотековедение.2018.--№ </w:t>
      </w:r>
      <w:r w:rsidRPr="00A21C87">
        <w:rPr>
          <w:rFonts w:ascii="Times New Roman" w:hAnsi="Times New Roman" w:cs="Times New Roman"/>
          <w:sz w:val="28"/>
          <w:szCs w:val="28"/>
        </w:rPr>
        <w:t xml:space="preserve"> 2, 189—196. </w:t>
      </w:r>
    </w:p>
    <w:p w:rsidR="000856A7" w:rsidRPr="00A21C87" w:rsidRDefault="000856A7" w:rsidP="00BA14ED">
      <w:pPr>
        <w:pStyle w:val="a3"/>
        <w:numPr>
          <w:ilvl w:val="0"/>
          <w:numId w:val="17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Морозова К.Б. Сотрудничество Российской национальной библиотеки с партнерами из Франции: прошлое и настоящее.</w:t>
      </w:r>
      <w:r w:rsidR="00D2223A" w:rsidRPr="00A21C87">
        <w:rPr>
          <w:rFonts w:ascii="Times New Roman" w:hAnsi="Times New Roman" w:cs="Times New Roman"/>
          <w:sz w:val="28"/>
          <w:szCs w:val="28"/>
        </w:rPr>
        <w:t xml:space="preserve"> //Библиотековедение.</w:t>
      </w:r>
      <w:r w:rsidR="004143A6" w:rsidRPr="00A21C87">
        <w:rPr>
          <w:rFonts w:ascii="Times New Roman" w:hAnsi="Times New Roman" w:cs="Times New Roman"/>
          <w:sz w:val="28"/>
          <w:szCs w:val="28"/>
        </w:rPr>
        <w:t>-</w:t>
      </w:r>
      <w:r w:rsidR="00D2223A" w:rsidRPr="00A21C87">
        <w:rPr>
          <w:rFonts w:ascii="Times New Roman" w:hAnsi="Times New Roman" w:cs="Times New Roman"/>
          <w:sz w:val="28"/>
          <w:szCs w:val="28"/>
        </w:rPr>
        <w:t>2018</w:t>
      </w:r>
      <w:r w:rsidR="004143A6" w:rsidRPr="00A21C87">
        <w:rPr>
          <w:rFonts w:ascii="Times New Roman" w:hAnsi="Times New Roman" w:cs="Times New Roman"/>
          <w:sz w:val="28"/>
          <w:szCs w:val="28"/>
        </w:rPr>
        <w:t xml:space="preserve"> .-№ 2,.-С.</w:t>
      </w:r>
      <w:r w:rsidRPr="00A21C87">
        <w:rPr>
          <w:rFonts w:ascii="Times New Roman" w:hAnsi="Times New Roman" w:cs="Times New Roman"/>
          <w:sz w:val="28"/>
          <w:szCs w:val="28"/>
        </w:rPr>
        <w:t xml:space="preserve">197— 204. </w:t>
      </w:r>
    </w:p>
    <w:p w:rsidR="000856A7" w:rsidRPr="00A21C87" w:rsidRDefault="000856A7" w:rsidP="00BA14ED">
      <w:pPr>
        <w:pStyle w:val="a3"/>
        <w:numPr>
          <w:ilvl w:val="0"/>
          <w:numId w:val="17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Нещерет М.Ю. Правила для читателей: публичные библиотеки США в поисках золотой середины.</w:t>
      </w:r>
      <w:r w:rsidR="00D2223A" w:rsidRPr="00A21C87">
        <w:rPr>
          <w:rFonts w:ascii="Times New Roman" w:hAnsi="Times New Roman" w:cs="Times New Roman"/>
          <w:sz w:val="28"/>
          <w:szCs w:val="28"/>
        </w:rPr>
        <w:t xml:space="preserve"> // Библиотековедение.2018 </w:t>
      </w:r>
      <w:r w:rsidR="004143A6" w:rsidRPr="00A21C87">
        <w:rPr>
          <w:rFonts w:ascii="Times New Roman" w:hAnsi="Times New Roman" w:cs="Times New Roman"/>
          <w:sz w:val="28"/>
          <w:szCs w:val="28"/>
        </w:rPr>
        <w:t>.-№</w:t>
      </w:r>
      <w:r w:rsidRPr="00A21C87">
        <w:rPr>
          <w:rFonts w:ascii="Times New Roman" w:hAnsi="Times New Roman" w:cs="Times New Roman"/>
          <w:sz w:val="28"/>
          <w:szCs w:val="28"/>
        </w:rPr>
        <w:t xml:space="preserve"> 5, 545—555. </w:t>
      </w:r>
    </w:p>
    <w:p w:rsidR="00591DF2" w:rsidRPr="00A21C87" w:rsidRDefault="000856A7" w:rsidP="00BA14ED">
      <w:pPr>
        <w:pStyle w:val="a3"/>
        <w:numPr>
          <w:ilvl w:val="0"/>
          <w:numId w:val="17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Нещерет М.Ю. Публичная библиотека США: храм науки или социальный приют?</w:t>
      </w:r>
      <w:r w:rsidR="00D2223A" w:rsidRPr="00A21C87">
        <w:rPr>
          <w:rFonts w:ascii="Times New Roman" w:hAnsi="Times New Roman" w:cs="Times New Roman"/>
          <w:sz w:val="28"/>
          <w:szCs w:val="28"/>
        </w:rPr>
        <w:t xml:space="preserve"> // Библиотековедение.2018  </w:t>
      </w:r>
      <w:r w:rsidR="00591DF2" w:rsidRPr="00A21C87">
        <w:rPr>
          <w:rFonts w:ascii="Times New Roman" w:hAnsi="Times New Roman" w:cs="Times New Roman"/>
          <w:sz w:val="28"/>
          <w:szCs w:val="28"/>
        </w:rPr>
        <w:t>.-№ 1,.С.75-</w:t>
      </w:r>
      <w:r w:rsidRPr="00A21C87">
        <w:rPr>
          <w:rFonts w:ascii="Times New Roman" w:hAnsi="Times New Roman" w:cs="Times New Roman"/>
          <w:sz w:val="28"/>
          <w:szCs w:val="28"/>
        </w:rPr>
        <w:t>82</w:t>
      </w:r>
    </w:p>
    <w:p w:rsidR="00591DF2" w:rsidRPr="00A21C87" w:rsidRDefault="000856A7" w:rsidP="00BA14ED">
      <w:pPr>
        <w:pStyle w:val="a3"/>
        <w:numPr>
          <w:ilvl w:val="0"/>
          <w:numId w:val="17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Савицкая Т.Е. Всемирная цифровая библиотека: под эгидой Библиотеки Конгресса США и ЮНЕСКО.</w:t>
      </w:r>
      <w:r w:rsidR="00D2223A" w:rsidRPr="00A21C87">
        <w:rPr>
          <w:rFonts w:ascii="Times New Roman" w:hAnsi="Times New Roman" w:cs="Times New Roman"/>
          <w:sz w:val="28"/>
          <w:szCs w:val="28"/>
        </w:rPr>
        <w:t xml:space="preserve"> // Библиотековедение.2018   </w:t>
      </w:r>
      <w:r w:rsidRPr="00A21C87">
        <w:rPr>
          <w:rFonts w:ascii="Times New Roman" w:hAnsi="Times New Roman" w:cs="Times New Roman"/>
          <w:sz w:val="28"/>
          <w:szCs w:val="28"/>
        </w:rPr>
        <w:t xml:space="preserve"> — 3, 299—307. </w:t>
      </w:r>
      <w:r w:rsidR="00F6759C"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Берестова Т. Ф</w:t>
      </w:r>
      <w:r w:rsidR="00F6759C" w:rsidRPr="00A21C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F6759C" w:rsidRPr="00A21C87">
        <w:rPr>
          <w:rFonts w:ascii="Times New Roman" w:hAnsi="Times New Roman" w:cs="Times New Roman"/>
          <w:color w:val="000000"/>
          <w:sz w:val="28"/>
          <w:szCs w:val="28"/>
        </w:rPr>
        <w:t>Понятие «информационный ресурс» имеет право</w:t>
      </w:r>
      <w:r w:rsidR="00F6759C" w:rsidRPr="00A21C87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на существование. // Науч. и технические б-ки.- 2017.- № 7.-С. 75–90 </w:t>
      </w:r>
    </w:p>
    <w:p w:rsidR="00C948F2" w:rsidRPr="00A21C87" w:rsidRDefault="00C948F2" w:rsidP="00BA14ED">
      <w:pPr>
        <w:pStyle w:val="a3"/>
        <w:numPr>
          <w:ilvl w:val="0"/>
          <w:numId w:val="17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Скарук Г. А.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Читательский поиск в электронном каталоге: итоги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br/>
        <w:t>анализа поисковой статистики ГПНТБ СО РАН / Г. А. Скарук. //НТБ.-2017.-– № 12. -С. 63–7</w:t>
      </w:r>
    </w:p>
    <w:p w:rsidR="00EF5B32" w:rsidRDefault="00F6759C" w:rsidP="007C6E18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1C8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F5B32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DA16F2" w:rsidRPr="00A21C87">
        <w:rPr>
          <w:rFonts w:ascii="Times New Roman" w:hAnsi="Times New Roman" w:cs="Times New Roman"/>
          <w:sz w:val="28"/>
          <w:szCs w:val="28"/>
        </w:rPr>
        <w:t xml:space="preserve">Занятие </w:t>
      </w:r>
      <w:r w:rsidR="00C674B2" w:rsidRPr="00A21C87">
        <w:rPr>
          <w:rFonts w:ascii="Times New Roman" w:hAnsi="Times New Roman" w:cs="Times New Roman"/>
          <w:sz w:val="28"/>
          <w:szCs w:val="28"/>
        </w:rPr>
        <w:t xml:space="preserve"> на тему «Библиотечно-библиографическое и информационное обслуживание конкретных групп читателей (по выбору магистров, в соответствии с темой магистерской диссертации)» проводится с использованием метода интерактивной технологии обучения «Обсуждение практических и самостоятельных работ». На семинаре предполагается демонстрация и обсуждение результатов практической работы №</w:t>
      </w:r>
      <w:r w:rsidR="00DA16F2" w:rsidRPr="00A21C87">
        <w:rPr>
          <w:rFonts w:ascii="Times New Roman" w:hAnsi="Times New Roman" w:cs="Times New Roman"/>
          <w:sz w:val="28"/>
          <w:szCs w:val="28"/>
        </w:rPr>
        <w:t xml:space="preserve"> 7 при ответе на вопрос  занятия </w:t>
      </w:r>
      <w:r w:rsidR="00C674B2" w:rsidRPr="00A21C87">
        <w:rPr>
          <w:rFonts w:ascii="Times New Roman" w:hAnsi="Times New Roman" w:cs="Times New Roman"/>
          <w:sz w:val="28"/>
          <w:szCs w:val="28"/>
        </w:rPr>
        <w:t xml:space="preserve"> № 2. Произве</w:t>
      </w:r>
      <w:r w:rsidR="00EF5B32">
        <w:rPr>
          <w:rFonts w:ascii="Times New Roman" w:hAnsi="Times New Roman" w:cs="Times New Roman"/>
          <w:sz w:val="28"/>
          <w:szCs w:val="28"/>
        </w:rPr>
        <w:t>дённые на практической работе №</w:t>
      </w:r>
      <w:r w:rsidR="00C674B2" w:rsidRPr="00A21C87">
        <w:rPr>
          <w:rFonts w:ascii="Times New Roman" w:hAnsi="Times New Roman" w:cs="Times New Roman"/>
          <w:sz w:val="28"/>
          <w:szCs w:val="28"/>
        </w:rPr>
        <w:t xml:space="preserve">7 </w:t>
      </w:r>
      <w:r w:rsidR="00C674B2" w:rsidRPr="00A21C87">
        <w:rPr>
          <w:rFonts w:ascii="Times New Roman" w:hAnsi="Times New Roman" w:cs="Times New Roman"/>
          <w:sz w:val="28"/>
          <w:szCs w:val="28"/>
        </w:rPr>
        <w:lastRenderedPageBreak/>
        <w:t xml:space="preserve">библиографические пособия малой формы могут быть выставлены на </w:t>
      </w:r>
      <w:r w:rsidR="00C674B2" w:rsidRPr="00EF5B32">
        <w:rPr>
          <w:rFonts w:ascii="Times New Roman" w:hAnsi="Times New Roman" w:cs="Times New Roman"/>
          <w:sz w:val="28"/>
          <w:szCs w:val="28"/>
        </w:rPr>
        <w:t>сайте</w:t>
      </w:r>
      <w:r w:rsidR="00EF5B32" w:rsidRPr="00EF5B32">
        <w:rPr>
          <w:rFonts w:ascii="Times New Roman" w:hAnsi="Times New Roman" w:cs="Times New Roman"/>
          <w:sz w:val="28"/>
          <w:szCs w:val="28"/>
        </w:rPr>
        <w:t>библиотеки.</w:t>
      </w:r>
    </w:p>
    <w:p w:rsidR="00EF5B32" w:rsidRDefault="00EF5B32" w:rsidP="007C6E18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05D55" w:rsidRPr="00EF5B32" w:rsidRDefault="00591DF2" w:rsidP="00EF5B32">
      <w:pPr>
        <w:pStyle w:val="a3"/>
        <w:spacing w:after="0" w:line="240" w:lineRule="auto"/>
        <w:ind w:left="567" w:firstLine="142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F5B32">
        <w:rPr>
          <w:rFonts w:ascii="Times New Roman" w:hAnsi="Times New Roman" w:cs="Times New Roman"/>
          <w:b/>
          <w:sz w:val="28"/>
          <w:szCs w:val="28"/>
        </w:rPr>
        <w:t>Практическое занятие  № 8</w:t>
      </w:r>
      <w:r w:rsidR="00C674B2" w:rsidRPr="00EF5B32">
        <w:rPr>
          <w:rFonts w:ascii="Times New Roman" w:hAnsi="Times New Roman" w:cs="Times New Roman"/>
          <w:b/>
          <w:sz w:val="28"/>
          <w:szCs w:val="28"/>
        </w:rPr>
        <w:t>.</w:t>
      </w:r>
    </w:p>
    <w:p w:rsidR="00EF5B32" w:rsidRDefault="00C674B2" w:rsidP="00EF5B32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>Тема</w:t>
      </w:r>
      <w:r w:rsidR="00D05D55">
        <w:rPr>
          <w:rFonts w:ascii="Times New Roman" w:hAnsi="Times New Roman" w:cs="Times New Roman"/>
          <w:b/>
          <w:sz w:val="28"/>
          <w:szCs w:val="28"/>
        </w:rPr>
        <w:t>:</w:t>
      </w:r>
      <w:r w:rsidRPr="00A21C87">
        <w:rPr>
          <w:rFonts w:ascii="Times New Roman" w:hAnsi="Times New Roman" w:cs="Times New Roman"/>
          <w:b/>
          <w:sz w:val="28"/>
          <w:szCs w:val="28"/>
        </w:rPr>
        <w:t xml:space="preserve"> «Аналитические методы работы с информацией (по теме магистерской диссертации</w:t>
      </w:r>
      <w:r w:rsidR="00CA3273" w:rsidRPr="00A21C87">
        <w:rPr>
          <w:rFonts w:ascii="Times New Roman" w:hAnsi="Times New Roman" w:cs="Times New Roman"/>
          <w:sz w:val="28"/>
          <w:szCs w:val="28"/>
        </w:rPr>
        <w:t xml:space="preserve">)» </w:t>
      </w:r>
      <w:r w:rsidRPr="00A21C87">
        <w:rPr>
          <w:rFonts w:ascii="Times New Roman" w:hAnsi="Times New Roman" w:cs="Times New Roman"/>
          <w:sz w:val="28"/>
          <w:szCs w:val="28"/>
        </w:rPr>
        <w:br/>
      </w:r>
    </w:p>
    <w:p w:rsidR="00C674B2" w:rsidRPr="00A21C87" w:rsidRDefault="00C674B2" w:rsidP="006601B2">
      <w:pPr>
        <w:pStyle w:val="a3"/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C674B2" w:rsidRPr="00A21C87" w:rsidRDefault="00C674B2" w:rsidP="006601B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Методы семантического анализа текста.</w:t>
      </w:r>
    </w:p>
    <w:p w:rsidR="00C674B2" w:rsidRPr="00A21C87" w:rsidRDefault="00C674B2" w:rsidP="006601B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Анализ причинно-следственных связей в тексте.</w:t>
      </w:r>
    </w:p>
    <w:p w:rsidR="00C674B2" w:rsidRPr="00A21C87" w:rsidRDefault="00C674B2" w:rsidP="006601B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Частотный анализ. Ранжирование данных.</w:t>
      </w:r>
    </w:p>
    <w:p w:rsidR="00C674B2" w:rsidRPr="00A21C87" w:rsidRDefault="00C674B2" w:rsidP="006601B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Цель, задачи, методика контент-анализа.</w:t>
      </w:r>
    </w:p>
    <w:p w:rsidR="00F2736F" w:rsidRPr="00A21C87" w:rsidRDefault="00F2736F" w:rsidP="006601B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74B2" w:rsidRPr="00A21C87" w:rsidRDefault="00C674B2" w:rsidP="00EF5B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C674B2" w:rsidRPr="00A21C87" w:rsidRDefault="00C674B2" w:rsidP="00BA14E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Барсамов, В. А. Контент-анализ газетных материалов (события в Беслане) / В. А. Барсамов // Социологические исследования. – 2006. – № 2. – С. 62–64.</w:t>
      </w:r>
    </w:p>
    <w:p w:rsidR="00C674B2" w:rsidRPr="00A21C87" w:rsidRDefault="00C674B2" w:rsidP="00BA14E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Гордукалова, Г. Ф. Анализ предметного поля объекта : 3-е занятие по информационному анализу / Г. Ф. Гордукалова // Библ. дело. – 2003. – № 4. – С. 16, 17.</w:t>
      </w:r>
    </w:p>
    <w:p w:rsidR="00C674B2" w:rsidRPr="00A21C87" w:rsidRDefault="00C674B2" w:rsidP="00BA14E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Гушул, Ю. В. Инструментарий аналитика / Ю. В. Гушул // Мир библиографии. – 2012. – № 1. – С. 2–8.</w:t>
      </w:r>
    </w:p>
    <w:p w:rsidR="00C674B2" w:rsidRPr="00A21C87" w:rsidRDefault="00C674B2" w:rsidP="00BA14E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Гушул Ю. В. Движение от поисковой функции библиографической информации к экстрактной: востребованность профессии библиографа и проблемы подготовки кадров / Ю. В. Гушул // Труды международного библиографического конгресса (Санкт-Петербург 21–23 сентября 2010 г.) / Рос.нац. б-ка ; науч. ред. Н. К. Леликова, А. В. Соколов и др. – Санкт-Петербург, 2012. – Ч. 1. – С. 122–130.</w:t>
      </w:r>
    </w:p>
    <w:p w:rsidR="00C674B2" w:rsidRPr="00A21C87" w:rsidRDefault="00C674B2" w:rsidP="00BA14E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Измаилян, Д. Б. Особенности производства новостных текстов массовой информации / Д. Б. Измаилян // Вестник Московского университета. Серия 19 Лингвистика и межкультурная коммуникация. – 2011. – № 2. – С. 163–169.</w:t>
      </w:r>
    </w:p>
    <w:p w:rsidR="00C674B2" w:rsidRPr="00A21C87" w:rsidRDefault="00C674B2" w:rsidP="00BA14E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Молчанова, Г. Г. Вербальный смысл и маркетинговые коммуникативные стратегии текста / Г. Г. Молчанова // Вестник Московского университета. Серия 19 Лингвистика и межкультурная коммуникация. – 2012. – № 3. – С. 9–26.</w:t>
      </w:r>
    </w:p>
    <w:p w:rsidR="00C674B2" w:rsidRPr="00A21C87" w:rsidRDefault="00C674B2" w:rsidP="00BA14E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Редькина, Н. С. Формализованные методы анализа документальных информационных потоков / Н. С. Редькина // Библиосфера. – 2005. – № 2. – С. 51–59.</w:t>
      </w:r>
    </w:p>
    <w:p w:rsidR="00C674B2" w:rsidRPr="00A21C87" w:rsidRDefault="00C674B2" w:rsidP="00BA14E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 xml:space="preserve">Ханжин, А. Г. Формирование знания о рефератах и методах реферирования / А. Г. Ханжин, А. А. Кожокару // Научно-техническая </w:t>
      </w:r>
      <w:r w:rsidRPr="00A21C87">
        <w:rPr>
          <w:rFonts w:ascii="Times New Roman" w:hAnsi="Times New Roman" w:cs="Times New Roman"/>
          <w:sz w:val="28"/>
          <w:szCs w:val="28"/>
        </w:rPr>
        <w:lastRenderedPageBreak/>
        <w:t>информация. Серия 1. Организация и методика информационной работы. – 2011. – № 8. – С. 1–9.</w:t>
      </w:r>
    </w:p>
    <w:p w:rsidR="00EF5B32" w:rsidRDefault="00EF5B32" w:rsidP="00EF5B32">
      <w:pPr>
        <w:pStyle w:val="a3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74B2" w:rsidRPr="00A21C87" w:rsidRDefault="00D05D55" w:rsidP="007C6E1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занятие  № 8</w:t>
      </w:r>
      <w:r w:rsidR="00202DED" w:rsidRPr="00A21C87">
        <w:rPr>
          <w:rFonts w:ascii="Times New Roman" w:hAnsi="Times New Roman" w:cs="Times New Roman"/>
          <w:sz w:val="28"/>
          <w:szCs w:val="28"/>
        </w:rPr>
        <w:t xml:space="preserve"> на тему «Аналитические методы работы с информацией (по теме магистерской диссертации)» проводится с использованием метода интерактивной технологии обучения «Обсуждение практических и самостоятельных работ». На семинаре предполагается активное заинтересованное обсуждение проведенной магистрантами работы по выявлению и анализу документов и материалов по теме магистерской диссертации, а  именно, мировых тенденций изучения темы и практической её реализации. В процессе обсуждения магистранты отрабатывают умение характеризовать свою работу, отмечать достоинства и недостатки используемых в работе информационно-аналитических технологий и методов и процедур анализа текстов. </w:t>
      </w:r>
    </w:p>
    <w:p w:rsidR="00F2736F" w:rsidRPr="00EF5B32" w:rsidRDefault="004A66C0" w:rsidP="007C6E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1C87">
        <w:rPr>
          <w:rFonts w:ascii="Times New Roman" w:hAnsi="Times New Roman" w:cs="Times New Roman"/>
          <w:sz w:val="28"/>
          <w:szCs w:val="28"/>
        </w:rPr>
        <w:t>Главное, на что следует обратить внимание на семинаре: магистранты на основе использования информационно-аналитических технологий должны выявить и обсудить мировые тенденции решения проблемы, заявленной в теме магистерской диссертации.</w:t>
      </w:r>
      <w:r w:rsidR="00DA16F2" w:rsidRPr="00A21C87">
        <w:rPr>
          <w:rFonts w:ascii="Times New Roman" w:hAnsi="Times New Roman" w:cs="Times New Roman"/>
          <w:sz w:val="28"/>
          <w:szCs w:val="28"/>
        </w:rPr>
        <w:t xml:space="preserve">На занятии </w:t>
      </w:r>
      <w:r w:rsidRPr="00A21C87">
        <w:rPr>
          <w:rFonts w:ascii="Times New Roman" w:hAnsi="Times New Roman" w:cs="Times New Roman"/>
          <w:sz w:val="28"/>
          <w:szCs w:val="28"/>
        </w:rPr>
        <w:t xml:space="preserve"> возможно ознакомление с результатами практической работы № 7 по подго</w:t>
      </w:r>
      <w:r w:rsidR="009D69DA" w:rsidRPr="00A21C87">
        <w:rPr>
          <w:rFonts w:ascii="Times New Roman" w:hAnsi="Times New Roman" w:cs="Times New Roman"/>
          <w:sz w:val="28"/>
          <w:szCs w:val="28"/>
        </w:rPr>
        <w:t>товке библиографи</w:t>
      </w:r>
      <w:r w:rsidR="00DA16F2" w:rsidRPr="00A21C87">
        <w:rPr>
          <w:rFonts w:ascii="Times New Roman" w:hAnsi="Times New Roman" w:cs="Times New Roman"/>
          <w:sz w:val="28"/>
          <w:szCs w:val="28"/>
        </w:rPr>
        <w:t>ческого указателя и библиотечно-информационных</w:t>
      </w:r>
      <w:r w:rsidR="00EF5B32">
        <w:rPr>
          <w:rFonts w:ascii="Times New Roman" w:hAnsi="Times New Roman" w:cs="Times New Roman"/>
          <w:sz w:val="28"/>
          <w:szCs w:val="28"/>
        </w:rPr>
        <w:t xml:space="preserve"> пособий</w:t>
      </w:r>
      <w:r w:rsidR="00EF5B3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2736F" w:rsidRPr="00A21C87" w:rsidRDefault="00F2736F" w:rsidP="007C6E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5D55" w:rsidRDefault="00591DF2" w:rsidP="00D05D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>Практическое занятие № 9</w:t>
      </w:r>
      <w:r w:rsidR="004A66C0" w:rsidRPr="00A21C87">
        <w:rPr>
          <w:rFonts w:ascii="Times New Roman" w:hAnsi="Times New Roman" w:cs="Times New Roman"/>
          <w:b/>
          <w:sz w:val="28"/>
          <w:szCs w:val="28"/>
        </w:rPr>
        <w:t>.</w:t>
      </w:r>
    </w:p>
    <w:p w:rsidR="00EF5B32" w:rsidRDefault="004A66C0" w:rsidP="00EF5B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>Тема</w:t>
      </w:r>
      <w:r w:rsidR="00D05D55">
        <w:rPr>
          <w:rFonts w:ascii="Times New Roman" w:hAnsi="Times New Roman" w:cs="Times New Roman"/>
          <w:b/>
          <w:sz w:val="28"/>
          <w:szCs w:val="28"/>
        </w:rPr>
        <w:t>:</w:t>
      </w:r>
      <w:r w:rsidRPr="00A21C87">
        <w:rPr>
          <w:rFonts w:ascii="Times New Roman" w:hAnsi="Times New Roman" w:cs="Times New Roman"/>
          <w:b/>
          <w:sz w:val="28"/>
          <w:szCs w:val="28"/>
        </w:rPr>
        <w:t xml:space="preserve"> «Перспективные программы международного библиотечно-</w:t>
      </w:r>
      <w:r w:rsidR="00EF5B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Pr="00A21C87">
        <w:rPr>
          <w:rFonts w:ascii="Times New Roman" w:hAnsi="Times New Roman" w:cs="Times New Roman"/>
          <w:b/>
          <w:sz w:val="28"/>
          <w:szCs w:val="28"/>
        </w:rPr>
        <w:t>библиографического и информационного сотрудничества»</w:t>
      </w:r>
      <w:r w:rsidRPr="00A21C87">
        <w:rPr>
          <w:rFonts w:ascii="Times New Roman" w:hAnsi="Times New Roman" w:cs="Times New Roman"/>
          <w:sz w:val="28"/>
          <w:szCs w:val="28"/>
        </w:rPr>
        <w:br/>
      </w:r>
    </w:p>
    <w:p w:rsidR="004A66C0" w:rsidRPr="00A21C87" w:rsidRDefault="004A66C0" w:rsidP="006601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4A66C0" w:rsidRPr="00A21C87" w:rsidRDefault="004A66C0" w:rsidP="00BA14ED">
      <w:pPr>
        <w:pStyle w:val="a3"/>
        <w:numPr>
          <w:ilvl w:val="3"/>
          <w:numId w:val="19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Программы продвижения книги и чтения.</w:t>
      </w:r>
    </w:p>
    <w:p w:rsidR="004A66C0" w:rsidRPr="00A21C87" w:rsidRDefault="004A66C0" w:rsidP="00BA14ED">
      <w:pPr>
        <w:pStyle w:val="a3"/>
        <w:numPr>
          <w:ilvl w:val="3"/>
          <w:numId w:val="19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Корпоративные проекты по виртуальному справочному обслуживанию, библиографированию. </w:t>
      </w:r>
    </w:p>
    <w:p w:rsidR="004A66C0" w:rsidRPr="00A21C87" w:rsidRDefault="004A66C0" w:rsidP="00BA14ED">
      <w:pPr>
        <w:pStyle w:val="a3"/>
        <w:numPr>
          <w:ilvl w:val="3"/>
          <w:numId w:val="19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Программы по социокультурному проектированию информационно-библиотечной среды. </w:t>
      </w:r>
    </w:p>
    <w:p w:rsidR="00AD0678" w:rsidRPr="00A21C87" w:rsidRDefault="00AD0678" w:rsidP="00F163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66C0" w:rsidRPr="00A21C87" w:rsidRDefault="004A66C0" w:rsidP="006601B2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0856A7" w:rsidRPr="00A21C87" w:rsidRDefault="000856A7" w:rsidP="00BA14ED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 xml:space="preserve">Барышева Е.А. Национальная цифровая библиотека Китая: на пути формирования единого культурного и информационного пространства страны. // Библиотековедение .-№ 2,- С.189—196. </w:t>
      </w:r>
    </w:p>
    <w:p w:rsidR="000856A7" w:rsidRPr="00A21C87" w:rsidRDefault="000856A7" w:rsidP="00BA14ED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 xml:space="preserve">Морозова К.Б. Сотрудничество Российской национальной библиотеки с партнерами из Франции: прошлое и настоящее.// Библиотековедение .-№ 2.-С. 197— 204. </w:t>
      </w:r>
    </w:p>
    <w:p w:rsidR="000856A7" w:rsidRPr="00A21C87" w:rsidRDefault="000856A7" w:rsidP="00BA14ED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 xml:space="preserve">Нещерет М.Ю. Правила для читателей: публичные библиотеки США в поисках золотой середины.// Библиотековедение .-№ 5,.-С. 545—555. </w:t>
      </w:r>
    </w:p>
    <w:p w:rsidR="000856A7" w:rsidRPr="00A21C87" w:rsidRDefault="000856A7" w:rsidP="00BA14ED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Нещерет М.Ю. Публичная библиотека США: храм науки или социальный приют? // Библиотековедение .-№1.-</w:t>
      </w:r>
      <w:r w:rsidR="006601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21C87">
        <w:rPr>
          <w:rFonts w:ascii="Times New Roman" w:hAnsi="Times New Roman" w:cs="Times New Roman"/>
          <w:sz w:val="28"/>
          <w:szCs w:val="28"/>
        </w:rPr>
        <w:t>С. 75—82</w:t>
      </w:r>
    </w:p>
    <w:p w:rsidR="000856A7" w:rsidRPr="00A21C87" w:rsidRDefault="000856A7" w:rsidP="00BA14ED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lastRenderedPageBreak/>
        <w:t xml:space="preserve">Савицкая Т.Е. Всемирная цифровая библиотека: под эгидой Библиотеки Конгресса США и ЮНЕСКО. //  // Библиотековедение .-№ 3.-С. 299—307. </w:t>
      </w:r>
    </w:p>
    <w:p w:rsidR="00C948F2" w:rsidRPr="00A21C87" w:rsidRDefault="00C948F2" w:rsidP="00BA14ED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Земсков А. И</w:t>
      </w:r>
      <w:r w:rsidRPr="00A21C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Современные библиотеки и будущее научных коммуникаций / А. И. Земсков. // НТБ.-2019.-  № 11. – С. 3–16.</w:t>
      </w:r>
    </w:p>
    <w:p w:rsidR="00C948F2" w:rsidRPr="00A21C87" w:rsidRDefault="00C948F2" w:rsidP="00BA14ED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Солопова О. А.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Коммуникационное пространство библиотечно информационной сферы / О. А. Солопова. // НТБ.-2019 – № 2. – С. 31–41</w:t>
      </w:r>
    </w:p>
    <w:p w:rsidR="00C948F2" w:rsidRPr="00A21C87" w:rsidRDefault="00C948F2" w:rsidP="00BA14ED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Степанов В. К.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Новое видение библиотеки как социального института в обществе знаний / В. К. Степанов. // НТБ.-2019 – № 1. – С. 7–15.</w:t>
      </w:r>
    </w:p>
    <w:p w:rsidR="00C948F2" w:rsidRPr="00A21C87" w:rsidRDefault="00C948F2" w:rsidP="00F163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5D55" w:rsidRDefault="00DA16F2" w:rsidP="007C6E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Практическое занятие  № 10</w:t>
      </w:r>
      <w:r w:rsidR="004A66C0" w:rsidRPr="00A21C87">
        <w:rPr>
          <w:rFonts w:ascii="Times New Roman" w:hAnsi="Times New Roman" w:cs="Times New Roman"/>
          <w:sz w:val="28"/>
          <w:szCs w:val="28"/>
        </w:rPr>
        <w:t xml:space="preserve"> на тему «Перспективные программы международного библиотечно-библиографического и информационного сотрудничества» проводится с использованием метода интерактивной технологии обучения «Обсуждение практических и самостоятельных работ». На семинаре предполагается активное заинтересованное обсуждение проводимой библиотеками работы по библиотечно-библиографическому и информационному сотрудничеству между библиотеками, между библиотеками и различными информационными организациями и учреждениями, органами государственной власти, образовательными учреждениями. В процессе обсуждения магистранты отрабатывают умение налаживать профессиональные контакты, умение рекламировать свою работу, выделять ее сильные стороны, умение определять перспективные зоны взаимодействия.Следует познакомиться с отражением конкретных программ и конкретных проектов международного библиотечно-библиографического и информационного сотрудничества на соответствующих сайтах, в том числе, – сообществ, где оперативно появляется краткая информация о мировых тенденциях в</w:t>
      </w:r>
      <w:r w:rsidR="00AD0678" w:rsidRPr="00A21C87">
        <w:rPr>
          <w:rFonts w:ascii="Times New Roman" w:hAnsi="Times New Roman" w:cs="Times New Roman"/>
          <w:sz w:val="28"/>
          <w:szCs w:val="28"/>
        </w:rPr>
        <w:t xml:space="preserve"> различных библиотечных</w:t>
      </w:r>
      <w:r w:rsidR="004A66C0" w:rsidRPr="00A21C87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AD0678" w:rsidRPr="00A21C87">
        <w:rPr>
          <w:rFonts w:ascii="Times New Roman" w:hAnsi="Times New Roman" w:cs="Times New Roman"/>
          <w:sz w:val="28"/>
          <w:szCs w:val="28"/>
        </w:rPr>
        <w:t>ах.</w:t>
      </w:r>
      <w:r w:rsidR="004A66C0" w:rsidRPr="00A21C87">
        <w:rPr>
          <w:rFonts w:ascii="Times New Roman" w:hAnsi="Times New Roman" w:cs="Times New Roman"/>
          <w:sz w:val="28"/>
          <w:szCs w:val="28"/>
        </w:rPr>
        <w:br/>
      </w:r>
      <w:r w:rsidR="004A66C0" w:rsidRPr="00A21C87">
        <w:rPr>
          <w:rFonts w:ascii="Times New Roman" w:hAnsi="Times New Roman" w:cs="Times New Roman"/>
          <w:sz w:val="28"/>
          <w:szCs w:val="28"/>
        </w:rPr>
        <w:br/>
      </w:r>
      <w:r w:rsidR="000F328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</w:t>
      </w:r>
      <w:r w:rsidR="00591DF2" w:rsidRPr="00A21C87">
        <w:rPr>
          <w:rFonts w:ascii="Times New Roman" w:hAnsi="Times New Roman" w:cs="Times New Roman"/>
          <w:b/>
          <w:sz w:val="28"/>
          <w:szCs w:val="28"/>
        </w:rPr>
        <w:t>Практическое занятие № 10</w:t>
      </w:r>
      <w:r w:rsidR="001E5DE7" w:rsidRPr="00A21C87">
        <w:rPr>
          <w:rFonts w:ascii="Times New Roman" w:hAnsi="Times New Roman" w:cs="Times New Roman"/>
          <w:b/>
          <w:sz w:val="28"/>
          <w:szCs w:val="28"/>
        </w:rPr>
        <w:t>.</w:t>
      </w:r>
    </w:p>
    <w:p w:rsidR="00784F7C" w:rsidRDefault="001E5DE7" w:rsidP="006601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>Тема</w:t>
      </w:r>
      <w:r w:rsidR="00D05D55">
        <w:rPr>
          <w:rFonts w:ascii="Times New Roman" w:hAnsi="Times New Roman" w:cs="Times New Roman"/>
          <w:b/>
          <w:sz w:val="28"/>
          <w:szCs w:val="28"/>
        </w:rPr>
        <w:t>:</w:t>
      </w:r>
      <w:r w:rsidRPr="00A21C87">
        <w:rPr>
          <w:rFonts w:ascii="Times New Roman" w:hAnsi="Times New Roman" w:cs="Times New Roman"/>
          <w:b/>
          <w:sz w:val="28"/>
          <w:szCs w:val="28"/>
        </w:rPr>
        <w:t xml:space="preserve"> «Интеллектуальная игра как интерактивная форма развития профессиональных компетенций студентов</w:t>
      </w:r>
    </w:p>
    <w:p w:rsidR="006601B2" w:rsidRPr="006601B2" w:rsidRDefault="006601B2" w:rsidP="006601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5DE7" w:rsidRPr="00A21C87" w:rsidRDefault="001E5DE7" w:rsidP="006601B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1E5DE7" w:rsidRPr="00A21C87" w:rsidRDefault="001E5DE7" w:rsidP="00BA14ED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Методика проведения интеллектуальной игры. </w:t>
      </w:r>
    </w:p>
    <w:p w:rsidR="00AD0678" w:rsidRPr="00A21C87" w:rsidRDefault="00AD0678" w:rsidP="00BA14ED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Методика сбора материала</w:t>
      </w:r>
    </w:p>
    <w:p w:rsidR="00AD0678" w:rsidRPr="00A21C87" w:rsidRDefault="00AD0678" w:rsidP="00BA14ED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Подбор участников игры</w:t>
      </w:r>
    </w:p>
    <w:p w:rsidR="001E5DE7" w:rsidRPr="00A21C87" w:rsidRDefault="001E5DE7" w:rsidP="00BA14ED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Методика подготовки сопроводительных материалов.</w:t>
      </w:r>
    </w:p>
    <w:p w:rsidR="001E5DE7" w:rsidRPr="00A21C87" w:rsidRDefault="001E5DE7" w:rsidP="006601B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br/>
      </w:r>
      <w:r w:rsidRPr="00A21C87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1E5DE7" w:rsidRPr="00A21C87" w:rsidRDefault="001E5DE7" w:rsidP="00BA14E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Гушул, Ю. В. Читающий фестиваль / Ю. В. Гушул // ИнформбиржаNews [Уральск, Республика Казахстан]. – 2012. – 13 дек.</w:t>
      </w:r>
    </w:p>
    <w:p w:rsidR="001E5DE7" w:rsidRPr="00A21C87" w:rsidRDefault="001E5DE7" w:rsidP="00BA14E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Гушул, Ю. В. «Читающая Евразия – проект интеллектуалов» / Ю. В. Гушул // Жизнь города [Уральск, Республика Казахстан]. – 2013. – 24 янв.</w:t>
      </w:r>
    </w:p>
    <w:p w:rsidR="00C948F2" w:rsidRPr="00A21C87" w:rsidRDefault="00C948F2" w:rsidP="00BA14E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Земсков А. И</w:t>
      </w:r>
      <w:r w:rsidRPr="00A21C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Современные библиотеки и будущее научных коммуникаций / А. И. Земсков. // НТБ.-2019.-  № 11. – С. 3–16.</w:t>
      </w:r>
    </w:p>
    <w:p w:rsidR="00C948F2" w:rsidRPr="00A21C87" w:rsidRDefault="00C948F2" w:rsidP="00BA14E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Солопова О. А.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Коммуникационное пространство библиотечно информационной сферы / О. А. Солопова. // НТБ.-2019 – № 2. – С. 31–41</w:t>
      </w:r>
    </w:p>
    <w:p w:rsidR="00C948F2" w:rsidRPr="00A21C87" w:rsidRDefault="00C948F2" w:rsidP="00BA14E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Степанов В. К.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Новое видение библиотеки как социального института в обществе знаний / В. К. Степанов. // НТБ.-2019 – № 1. – С. 7–15.</w:t>
      </w:r>
    </w:p>
    <w:p w:rsidR="00591DF2" w:rsidRPr="00A21C87" w:rsidRDefault="00591DF2" w:rsidP="00BA14E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Солопова О. А.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Коммуникационное пространство библиотечно информационной сферы / О. А. Солопова. // НТБ.-2019 – № 2. – С. 31–41</w:t>
      </w:r>
    </w:p>
    <w:p w:rsidR="00591DF2" w:rsidRPr="00A21C87" w:rsidRDefault="00591DF2" w:rsidP="00BA14E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Степанов В. К.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Новое видение библиотеки как социального института в обществе знаний / В. К. Степанов. // НТБ.-2019 – № 1. – С. 7–15.</w:t>
      </w:r>
    </w:p>
    <w:p w:rsidR="00591DF2" w:rsidRPr="006601B2" w:rsidRDefault="00591DF2" w:rsidP="007C6E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1C87">
        <w:rPr>
          <w:rFonts w:ascii="Times New Roman" w:hAnsi="Times New Roman" w:cs="Times New Roman"/>
          <w:sz w:val="28"/>
          <w:szCs w:val="28"/>
        </w:rPr>
        <w:br/>
        <w:t xml:space="preserve">Практическое занятие № 10 </w:t>
      </w:r>
      <w:r w:rsidR="001E5DE7" w:rsidRPr="00A21C87">
        <w:rPr>
          <w:rFonts w:ascii="Times New Roman" w:hAnsi="Times New Roman" w:cs="Times New Roman"/>
          <w:sz w:val="28"/>
          <w:szCs w:val="28"/>
        </w:rPr>
        <w:t>на тему «Интеллектуальная игра как интерактивная форма развития профес</w:t>
      </w:r>
      <w:r w:rsidR="00C948F2" w:rsidRPr="00A21C87">
        <w:rPr>
          <w:rFonts w:ascii="Times New Roman" w:hAnsi="Times New Roman" w:cs="Times New Roman"/>
          <w:sz w:val="28"/>
          <w:szCs w:val="28"/>
        </w:rPr>
        <w:t>сиональных компетенций магистрантов</w:t>
      </w:r>
      <w:r w:rsidR="001E5DE7" w:rsidRPr="00A21C87">
        <w:rPr>
          <w:rFonts w:ascii="Times New Roman" w:hAnsi="Times New Roman" w:cs="Times New Roman"/>
          <w:sz w:val="28"/>
          <w:szCs w:val="28"/>
        </w:rPr>
        <w:t xml:space="preserve"> (международный аспект)» проводится с использованием метода интерактивной технологии обучения «Обсуждение практических и самостоятельных работ». На семинаре предполагается активное заинтересованное обсуждение проводимой, в первую очередь, научными библиотеками вузов работы по использованию таких форм, как интеллектуальная игра, деловая игра, ситуационная игра, иные игровые формы работы. В процессе обсуждения магистранты отрабатывают умение налаживать профессиональные контакты, определять стратегию выбора игровых форм работы в привлечении читателей, активизации читательской и исследовательской деятельности в библиотеке, выявлению мировых тенденций в использовании игровых форм работы и, самое главное, – а</w:t>
      </w:r>
      <w:r w:rsidR="00F03735" w:rsidRPr="00A21C87">
        <w:rPr>
          <w:rFonts w:ascii="Times New Roman" w:hAnsi="Times New Roman" w:cs="Times New Roman"/>
          <w:sz w:val="28"/>
          <w:szCs w:val="28"/>
        </w:rPr>
        <w:t>даптации</w:t>
      </w:r>
      <w:r w:rsidR="006601B2">
        <w:rPr>
          <w:rFonts w:ascii="Times New Roman" w:hAnsi="Times New Roman" w:cs="Times New Roman"/>
          <w:sz w:val="28"/>
          <w:szCs w:val="28"/>
        </w:rPr>
        <w:t xml:space="preserve"> их к деятельности библиотечно</w:t>
      </w:r>
      <w:r w:rsidR="00EF60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01B2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EF60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3735" w:rsidRPr="00A21C87">
        <w:rPr>
          <w:rFonts w:ascii="Times New Roman" w:hAnsi="Times New Roman" w:cs="Times New Roman"/>
          <w:sz w:val="28"/>
          <w:szCs w:val="28"/>
        </w:rPr>
        <w:t>библиографических</w:t>
      </w:r>
      <w:r w:rsidR="00EF60BC">
        <w:rPr>
          <w:rFonts w:ascii="Times New Roman" w:hAnsi="Times New Roman" w:cs="Times New Roman"/>
          <w:sz w:val="28"/>
          <w:szCs w:val="28"/>
          <w:lang w:val="kk-KZ"/>
        </w:rPr>
        <w:t xml:space="preserve"> у</w:t>
      </w:r>
      <w:r w:rsidR="00F03735" w:rsidRPr="00A21C87">
        <w:rPr>
          <w:rFonts w:ascii="Times New Roman" w:hAnsi="Times New Roman" w:cs="Times New Roman"/>
          <w:sz w:val="28"/>
          <w:szCs w:val="28"/>
        </w:rPr>
        <w:t xml:space="preserve">чреждений Республики Казахстан. </w:t>
      </w:r>
      <w:r w:rsidR="001E5DE7" w:rsidRPr="00A21C87">
        <w:rPr>
          <w:rFonts w:ascii="Times New Roman" w:hAnsi="Times New Roman" w:cs="Times New Roman"/>
          <w:sz w:val="28"/>
          <w:szCs w:val="28"/>
        </w:rPr>
        <w:br/>
      </w:r>
    </w:p>
    <w:p w:rsidR="00D05D55" w:rsidRDefault="00591DF2" w:rsidP="00D05D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>Практическое  занятие  № 11</w:t>
      </w:r>
      <w:r w:rsidR="00782699" w:rsidRPr="00A21C87">
        <w:rPr>
          <w:rFonts w:ascii="Times New Roman" w:hAnsi="Times New Roman" w:cs="Times New Roman"/>
          <w:b/>
          <w:sz w:val="28"/>
          <w:szCs w:val="28"/>
        </w:rPr>
        <w:t>.</w:t>
      </w:r>
    </w:p>
    <w:p w:rsidR="006601B2" w:rsidRDefault="00782699" w:rsidP="006601B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>Тема</w:t>
      </w:r>
      <w:r w:rsidR="00D05D5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21C87">
        <w:rPr>
          <w:rFonts w:ascii="Times New Roman" w:hAnsi="Times New Roman" w:cs="Times New Roman"/>
          <w:b/>
          <w:sz w:val="28"/>
          <w:szCs w:val="28"/>
        </w:rPr>
        <w:t xml:space="preserve"> «Организация международного фестиваля как форма социокультурного проекта»</w:t>
      </w:r>
      <w:r w:rsidRPr="00A21C87">
        <w:rPr>
          <w:rFonts w:ascii="Times New Roman" w:hAnsi="Times New Roman" w:cs="Times New Roman"/>
          <w:sz w:val="28"/>
          <w:szCs w:val="28"/>
        </w:rPr>
        <w:br/>
      </w:r>
    </w:p>
    <w:p w:rsidR="00782699" w:rsidRPr="00A21C87" w:rsidRDefault="00782699" w:rsidP="006601B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A369ED" w:rsidRPr="00A21C87" w:rsidRDefault="00782699" w:rsidP="00BA14ED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Методика организации международного фестиваля.</w:t>
      </w:r>
    </w:p>
    <w:p w:rsidR="00A369ED" w:rsidRPr="00A21C87" w:rsidRDefault="00A369ED" w:rsidP="00BA14ED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Составление сценария фестиваля</w:t>
      </w:r>
    </w:p>
    <w:p w:rsidR="00782699" w:rsidRPr="00A21C87" w:rsidRDefault="00A369ED" w:rsidP="00BA14ED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Подготовка участников фестиваля</w:t>
      </w:r>
      <w:r w:rsidR="00782699" w:rsidRPr="00A21C87">
        <w:rPr>
          <w:rFonts w:ascii="Times New Roman" w:hAnsi="Times New Roman" w:cs="Times New Roman"/>
          <w:sz w:val="28"/>
          <w:szCs w:val="28"/>
        </w:rPr>
        <w:t> </w:t>
      </w:r>
    </w:p>
    <w:p w:rsidR="00782699" w:rsidRPr="00A21C87" w:rsidRDefault="00782699" w:rsidP="00BA14ED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Методика подготовки сопроводительных материалов.</w:t>
      </w:r>
    </w:p>
    <w:p w:rsidR="00A369ED" w:rsidRPr="00A21C87" w:rsidRDefault="00A369ED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2699" w:rsidRPr="00A21C87" w:rsidRDefault="00782699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7C31DD" w:rsidRPr="00A21C87" w:rsidRDefault="007C31DD" w:rsidP="00BA14ED">
      <w:pPr>
        <w:pStyle w:val="a3"/>
        <w:numPr>
          <w:ilvl w:val="3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Тихомирова Г.Ю. Фестиваль как форма социально-культурного  деятельности  библиотечных учреждений // Современная библиотека.-2018-№3.- С.12-16</w:t>
      </w:r>
    </w:p>
    <w:p w:rsidR="007C31DD" w:rsidRPr="00A21C87" w:rsidRDefault="007C31DD" w:rsidP="00BA14ED">
      <w:pPr>
        <w:pStyle w:val="a3"/>
        <w:numPr>
          <w:ilvl w:val="3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sz w:val="28"/>
          <w:szCs w:val="28"/>
        </w:rPr>
        <w:t xml:space="preserve">Захаренко А.Н. Роль фестиваля  в развитии международных культурных связей </w:t>
      </w: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//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Библиотека.- 2018.-№ 5.- С. 18-22</w:t>
      </w:r>
    </w:p>
    <w:p w:rsidR="00784F7C" w:rsidRPr="00A21C87" w:rsidRDefault="007C31DD" w:rsidP="00BA14ED">
      <w:pPr>
        <w:pStyle w:val="a3"/>
        <w:numPr>
          <w:ilvl w:val="3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Савушкина Н.М. Фестиваль </w:t>
      </w:r>
      <w:r w:rsidR="00784F7C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как форма международной коммуникации // Библиосфера.-2018.- №7.-С. 22-26</w:t>
      </w:r>
    </w:p>
    <w:p w:rsidR="007C31DD" w:rsidRPr="00A21C87" w:rsidRDefault="007C31DD" w:rsidP="00F163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35A8A" w:rsidRDefault="00D35A8A" w:rsidP="00D05D55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</w:p>
    <w:p w:rsidR="00D35A8A" w:rsidRDefault="00D35A8A" w:rsidP="00D05D55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</w:p>
    <w:p w:rsidR="00D05D55" w:rsidRDefault="00782699" w:rsidP="00D05D55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Практическая работа № 1</w:t>
      </w:r>
      <w:r w:rsidR="00591DF2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</w:t>
      </w: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6601B2" w:rsidRDefault="00782699" w:rsidP="006601B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Тема «Выявить и дать характеристику работы виртуальным</w:t>
      </w:r>
      <w:r w:rsidR="00D05D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библиотечно-библиографическими </w:t>
      </w: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службам</w:t>
      </w:r>
      <w:r w:rsidR="008A387B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</w:t>
      </w: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библиотек»</w:t>
      </w:r>
      <w:r w:rsidRPr="00A21C87">
        <w:rPr>
          <w:rFonts w:ascii="Times New Roman" w:hAnsi="Times New Roman" w:cs="Times New Roman"/>
          <w:sz w:val="28"/>
          <w:szCs w:val="28"/>
        </w:rPr>
        <w:br/>
      </w:r>
    </w:p>
    <w:p w:rsidR="00B9053B" w:rsidRPr="006601B2" w:rsidRDefault="00D05D55" w:rsidP="006601B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A21C87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B9053B" w:rsidRDefault="00D05D55" w:rsidP="00BA14ED">
      <w:pPr>
        <w:pStyle w:val="a3"/>
        <w:numPr>
          <w:ilvl w:val="0"/>
          <w:numId w:val="2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B9053B">
        <w:rPr>
          <w:rFonts w:ascii="Times New Roman" w:hAnsi="Times New Roman" w:cs="Times New Roman"/>
          <w:sz w:val="28"/>
          <w:szCs w:val="28"/>
          <w:shd w:val="clear" w:color="auto" w:fill="FFFFFF"/>
        </w:rPr>
        <w:t>нализа деятельности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виртуальной справочной службы</w:t>
      </w:r>
      <w:r w:rsidR="00B9053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9053B" w:rsidRDefault="00B9053B" w:rsidP="00BA14ED">
      <w:pPr>
        <w:pStyle w:val="a3"/>
        <w:numPr>
          <w:ilvl w:val="0"/>
          <w:numId w:val="2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Технология анализа деятельности библиотечно-информационных служб</w:t>
      </w:r>
    </w:p>
    <w:p w:rsidR="00B9053B" w:rsidRDefault="00B9053B" w:rsidP="00BA14ED">
      <w:pPr>
        <w:pStyle w:val="a3"/>
        <w:numPr>
          <w:ilvl w:val="0"/>
          <w:numId w:val="2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Анализ сайтов Национальных зарубежных библиотек </w:t>
      </w:r>
    </w:p>
    <w:p w:rsidR="00F03735" w:rsidRPr="00A21C87" w:rsidRDefault="00782699" w:rsidP="007C6E1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sz w:val="28"/>
          <w:szCs w:val="28"/>
        </w:rPr>
        <w:br/>
      </w:r>
      <w:r w:rsidR="00F03735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Цель работы -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научить проведению системного анализа деятельности библиотечно-информационной структуры – виртуальной справочной службы, научить на основе анализа оценивать эффективность и качество ее работы. Закрепить умение использовать технологии анализа деятельности библиотечно-информационных структур.</w:t>
      </w:r>
    </w:p>
    <w:p w:rsidR="00A369ED" w:rsidRPr="00A21C87" w:rsidRDefault="00782699" w:rsidP="007C6E1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Задание и методика выполнения: Выявить и дать характеристику работы виртуальным службам библиотек. Магистранту следует выявить на сайтах национальных библиотек (РГБ, РНБ,</w:t>
      </w:r>
      <w:r w:rsidR="00784F7C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Библиотеки 1 Пр</w:t>
      </w:r>
      <w:r w:rsidR="00C04126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езидента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, национальных зарубежных), ведущих научных библиотек (</w:t>
      </w:r>
      <w:r w:rsidR="00C04126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Национальной библиотеки  РК им. Пушкина, Национально Академической  библиотеки,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ГПНТБ, ГПНТБ СО РАН, БЕН РАН, ГПИБ, зарубежных), областных</w:t>
      </w:r>
      <w:r w:rsidR="00C04126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научных  библиотек РК.</w:t>
      </w:r>
      <w:r w:rsidR="00EF60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Следует изучить и проанализировать представленную на сайте информацию о работе ВСС. На основе проведённого анализа следует выделить общее и особенное в работе ВСС. На основе полученных ранее теоретических знаний, собственного опыта работы и проведённого анализа попробовать определить возможные тенденции развития ВСС.Следует определить опыт, возможный для включения в собственную библиотечно-библиографическую и информационную работу.Следует попытаться смоделировать возможные пути оптимизации работы ВСС.Данные, полученные во время выполнения практической работы № 1, следует использо</w:t>
      </w:r>
      <w:r w:rsidR="00EF60BC">
        <w:rPr>
          <w:rFonts w:ascii="Times New Roman" w:hAnsi="Times New Roman" w:cs="Times New Roman"/>
          <w:sz w:val="28"/>
          <w:szCs w:val="28"/>
          <w:shd w:val="clear" w:color="auto" w:fill="FFFFFF"/>
        </w:rPr>
        <w:t>вать в работе на семинарах № 1,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 w:rsidRPr="00A21C87">
        <w:rPr>
          <w:rFonts w:ascii="Times New Roman" w:hAnsi="Times New Roman" w:cs="Times New Roman"/>
          <w:sz w:val="28"/>
          <w:szCs w:val="28"/>
        </w:rPr>
        <w:br/>
      </w:r>
    </w:p>
    <w:p w:rsidR="00CB5801" w:rsidRPr="006601B2" w:rsidRDefault="00CB5801" w:rsidP="006601B2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A21C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Рекомендуемая литература</w:t>
      </w:r>
      <w:r w:rsidR="006601B2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:</w:t>
      </w:r>
    </w:p>
    <w:p w:rsidR="00CB5801" w:rsidRPr="00A21C87" w:rsidRDefault="00CB5801" w:rsidP="00BA14ED">
      <w:pPr>
        <w:pStyle w:val="a3"/>
        <w:numPr>
          <w:ilvl w:val="0"/>
          <w:numId w:val="26"/>
        </w:numPr>
        <w:spacing w:after="0" w:line="240" w:lineRule="auto"/>
        <w:ind w:left="851" w:hanging="284"/>
        <w:rPr>
          <w:rFonts w:ascii="Times New Roman" w:hAnsi="Times New Roman" w:cs="Times New Roman"/>
          <w:color w:val="000000"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Кий М. И.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Виртуальная экскурсия по библиотеке / М. И. Кий. –// НТБ.-2019.-  № 7. – С. 54–63.</w:t>
      </w:r>
    </w:p>
    <w:p w:rsidR="00A45A67" w:rsidRPr="00A21C87" w:rsidRDefault="00A45A67" w:rsidP="00BA14ED">
      <w:pPr>
        <w:pStyle w:val="a3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Земсков А. И</w:t>
      </w:r>
      <w:r w:rsidRPr="00A21C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Современные библиотеки и будущее научных коммуникаций / А. И. Земсков. // НТБ.-2019.-  № 11. – С. 3–16.</w:t>
      </w:r>
    </w:p>
    <w:p w:rsidR="00A45A67" w:rsidRPr="00A21C87" w:rsidRDefault="00A45A67" w:rsidP="00BA14ED">
      <w:pPr>
        <w:pStyle w:val="a3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Солопова О. А.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Коммуникационное пространство библиотечно информационной сферы / О. А. Солопова. // НТБ.-2019 – № 2. – С. 31–41</w:t>
      </w:r>
    </w:p>
    <w:p w:rsidR="00D05D55" w:rsidRDefault="00782699" w:rsidP="006601B2">
      <w:pPr>
        <w:pStyle w:val="a3"/>
        <w:spacing w:after="0" w:line="240" w:lineRule="auto"/>
        <w:ind w:left="142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sz w:val="28"/>
          <w:szCs w:val="28"/>
        </w:rPr>
        <w:br/>
      </w:r>
      <w:r w:rsidR="00591DF2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Практическая работа № 13</w:t>
      </w:r>
      <w:r w:rsidR="00784F7C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6601B2" w:rsidRDefault="00784F7C" w:rsidP="006601B2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Тема</w:t>
      </w:r>
      <w:r w:rsidR="00D05D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: </w:t>
      </w:r>
      <w:r w:rsidR="00782699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Выявить и дать характеристику работы информ</w:t>
      </w:r>
      <w:r w:rsidR="00C04126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ационно-аналитическим службам</w:t>
      </w: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Республики Казахстан </w:t>
      </w:r>
      <w:r w:rsidR="00782699" w:rsidRPr="00A21C87">
        <w:rPr>
          <w:rFonts w:ascii="Times New Roman" w:hAnsi="Times New Roman" w:cs="Times New Roman"/>
          <w:sz w:val="28"/>
          <w:szCs w:val="28"/>
        </w:rPr>
        <w:br/>
      </w:r>
    </w:p>
    <w:p w:rsidR="00EF60BC" w:rsidRDefault="00F03735" w:rsidP="007C6E1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Цель работы - </w:t>
      </w:r>
      <w:r w:rsidR="00782699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научить проведению системного анализа деятельности информационно-аналитической службы предприятия / учреждения, научить на основе анализа оценивать эффективность и качество ее работы. </w:t>
      </w:r>
    </w:p>
    <w:p w:rsidR="00F03735" w:rsidRPr="00EF60BC" w:rsidRDefault="00782699" w:rsidP="007C6E1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Закрепить умение использовать технологии анализа деятельности информационных структур.</w:t>
      </w:r>
      <w:r w:rsidR="00EF60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01B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Задание и методика выполнения: Выявить и дать характеристику работы информационно-ана</w:t>
      </w:r>
      <w:r w:rsidR="00EF60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литической службы предприятия </w:t>
      </w:r>
      <w:r w:rsidRPr="00EF60BC">
        <w:rPr>
          <w:rFonts w:ascii="Times New Roman" w:hAnsi="Times New Roman" w:cs="Times New Roman"/>
          <w:sz w:val="28"/>
          <w:szCs w:val="28"/>
          <w:shd w:val="clear" w:color="auto" w:fill="FFFFFF"/>
        </w:rPr>
        <w:t>учреждения. </w:t>
      </w:r>
      <w:r w:rsidR="00EF60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F60BC">
        <w:rPr>
          <w:rFonts w:ascii="Times New Roman" w:hAnsi="Times New Roman" w:cs="Times New Roman"/>
          <w:sz w:val="28"/>
          <w:szCs w:val="28"/>
          <w:shd w:val="clear" w:color="auto" w:fill="FFFFFF"/>
        </w:rPr>
        <w:t>Например: Информационно-аналитическая служба</w:t>
      </w:r>
      <w:r w:rsidR="00C04126" w:rsidRPr="00EF60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Образовательно-информационного центра ЮКГУ им. Ауезова. </w:t>
      </w:r>
      <w:r w:rsidRPr="00EF60BC">
        <w:rPr>
          <w:rFonts w:ascii="Times New Roman" w:hAnsi="Times New Roman" w:cs="Times New Roman"/>
          <w:sz w:val="28"/>
          <w:szCs w:val="28"/>
          <w:shd w:val="clear" w:color="auto" w:fill="FFFFFF"/>
        </w:rPr>
        <w:t>Магистранту следует выявить на сайтах организаций, предприятий, учреждений разделы, освещающие работу их информационно-аналитических служб. Следует изучить и проанализировать представленную на сайте информацию о работе информационно-аналитической службы. На основе проведённого анализа следует выделить общее и особенное в работе информационно-аналитической службы. На основе полученных ранее теоретических знаний, собственного опыта работы и проведённого анализа попробовать определить возможные тенденции развития информационно-аналитических служб.Следует определить опыт, возможный для включения в собственную библиотечно-библиографическую и информационную работу.</w:t>
      </w:r>
      <w:r w:rsidR="00EF60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F60BC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Следует попытаться смоделировать возможные пути оптимизации работы информационно-аналитических служб.</w:t>
      </w:r>
    </w:p>
    <w:p w:rsidR="006601B2" w:rsidRDefault="006601B2" w:rsidP="007C6E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</w:p>
    <w:p w:rsidR="00C948F2" w:rsidRPr="00A21C87" w:rsidRDefault="00C948F2" w:rsidP="006601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Рекомендуемая литература</w:t>
      </w:r>
    </w:p>
    <w:p w:rsidR="00C948F2" w:rsidRPr="00A21C87" w:rsidRDefault="00C948F2" w:rsidP="00BA14ED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Берестова Т. Ф</w:t>
      </w:r>
      <w:r w:rsidRPr="00A21C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Понятие «информационный ресурс» имеет право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br/>
        <w:t>на существование.  //  НТБ.- 2017 – № 7. – С. 75–90.</w:t>
      </w:r>
    </w:p>
    <w:p w:rsidR="00C948F2" w:rsidRPr="00A21C87" w:rsidRDefault="00C948F2" w:rsidP="00BA14ED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Ваганова И. А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. Особенности развития информационных ресурсов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br/>
        <w:t>специальных библиотек. //  НТБ.- 2017.- № 12. – С. 73–80.</w:t>
      </w:r>
    </w:p>
    <w:p w:rsidR="00C948F2" w:rsidRPr="00A21C87" w:rsidRDefault="00C948F2" w:rsidP="00BA14ED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Ткачёва Е. В.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Обработка постояннодействующих тематических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br/>
        <w:t>запросов по отдельным таксономическим группам средствами базы данных WebofScience / Е. В. Ткачёва. //  НТБ. -2017.-  № 2. – С. 74–8</w:t>
      </w:r>
    </w:p>
    <w:p w:rsidR="00C948F2" w:rsidRPr="00A21C87" w:rsidRDefault="00C948F2" w:rsidP="00BA14ED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Литвинова Н. Н.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Как пользователи находят статьи из научных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br/>
        <w:t>журналов в электронной среде // НТБ.-2019.-  № 1. – С. 30–39.</w:t>
      </w:r>
    </w:p>
    <w:p w:rsidR="00C948F2" w:rsidRPr="00A21C87" w:rsidRDefault="00C948F2" w:rsidP="00BA14ED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Земсков А. И</w:t>
      </w:r>
      <w:r w:rsidRPr="00A21C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Современные библиотеки и будущее научных коммуникаций / А. И. Земсков. // НТБ.-2019.-  № 11. – С. 3–16.</w:t>
      </w:r>
    </w:p>
    <w:p w:rsidR="00C948F2" w:rsidRPr="00A21C87" w:rsidRDefault="00C948F2" w:rsidP="00BA14ED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Солопова О. А.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 xml:space="preserve">Коммуникационное пространство библиотечно информационной сферы / О. А. </w:t>
      </w:r>
      <w:r w:rsidR="00D35A8A">
        <w:rPr>
          <w:rFonts w:ascii="Times New Roman" w:hAnsi="Times New Roman" w:cs="Times New Roman"/>
          <w:color w:val="000000"/>
          <w:sz w:val="28"/>
          <w:szCs w:val="28"/>
        </w:rPr>
        <w:t>Солопова. // НТБ.-2019 – № 2.</w:t>
      </w:r>
      <w:r w:rsidR="00D35A8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С. 31–41</w:t>
      </w:r>
    </w:p>
    <w:p w:rsidR="00C948F2" w:rsidRPr="00A21C87" w:rsidRDefault="00C948F2" w:rsidP="006601B2">
      <w:pPr>
        <w:pStyle w:val="a3"/>
        <w:spacing w:after="0" w:line="240" w:lineRule="auto"/>
        <w:ind w:left="0" w:hanging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05D55" w:rsidRDefault="00591DF2" w:rsidP="00D05D55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Практическая работа № 14</w:t>
      </w:r>
      <w:r w:rsidR="00782699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D05D55" w:rsidRDefault="00784F7C" w:rsidP="00EF60BC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Тема «Выявить опыт организации работы вмассовых, научных </w:t>
      </w:r>
      <w:r w:rsidR="00D05D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областных универсальных </w:t>
      </w: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библиотек  </w:t>
      </w:r>
      <w:r w:rsidR="00C04126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бук-кроссинга</w:t>
      </w: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</w:t>
      </w:r>
      <w:r w:rsidR="00EF60B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</w:t>
      </w:r>
      <w:r w:rsidR="00C04126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флэш-моба»</w:t>
      </w:r>
    </w:p>
    <w:p w:rsidR="007C6E18" w:rsidRDefault="00782699" w:rsidP="00F163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sz w:val="28"/>
          <w:szCs w:val="28"/>
        </w:rPr>
        <w:br/>
      </w:r>
      <w:r w:rsidR="007C6E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Цель работы – укрепить готовность к разработке стратегии применения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коммуникативных технологий в библиотечно-информационном обслуживании.</w:t>
      </w:r>
      <w:r w:rsidRPr="00A21C87">
        <w:rPr>
          <w:rFonts w:ascii="Times New Roman" w:hAnsi="Times New Roman" w:cs="Times New Roman"/>
          <w:sz w:val="28"/>
          <w:szCs w:val="28"/>
        </w:rPr>
        <w:br/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Задание и методика выполнения: Выявить теоретические определения выбранным для исследования формам работы, выявить и проанализировать опыт практической работы.Магистранту следует выявить в профессиональных, справочных изданиях (традиционных либо электронных) теоретические воззрения специалистов на новые коммуникативные формы работы: бук-кроссинг, флэш-моб, видеомост, видеодебаты, видеоконференция и др.</w:t>
      </w:r>
      <w:r w:rsidRPr="00A21C87">
        <w:rPr>
          <w:rFonts w:ascii="Times New Roman" w:hAnsi="Times New Roman" w:cs="Times New Roman"/>
          <w:sz w:val="28"/>
          <w:szCs w:val="28"/>
        </w:rPr>
        <w:br/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Следует выделить отражение опыта организации, практической работы по проведению на сайтах библиотек, обсуждения подготовки мероприятия, его проведения и результатов, дальнейших ожиданий от его проведения в социальных сетях, в группах, в сообществах и т. д. Например, Большой библиотечный Worksho</w:t>
      </w:r>
      <w:r w:rsidR="00C04126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p «Будущее начинается сегодня.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21C87">
        <w:rPr>
          <w:rFonts w:ascii="Times New Roman" w:hAnsi="Times New Roman" w:cs="Times New Roman"/>
          <w:sz w:val="28"/>
          <w:szCs w:val="28"/>
        </w:rPr>
        <w:br/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возможности следует сформулировать и задать вопросы в сообществе (мини социологическое исследование), тем самым вырабатывать умение проводить международные совместные исследования посредством электронной коммуникации. </w:t>
      </w:r>
    </w:p>
    <w:p w:rsidR="00D50AE8" w:rsidRPr="00A21C87" w:rsidRDefault="00782699" w:rsidP="00F163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практическая работа № 3 проводится с применением интерактивной формы работы. Следует изучить и проанализировать выявленную в традиционных и электронных источниках информацию, при необходимости – адаптировать к собственной практике выявленный перспективный опыт проведения мероприятия / формы работы.</w:t>
      </w:r>
      <w:r w:rsidRPr="00A21C87">
        <w:rPr>
          <w:rFonts w:ascii="Times New Roman" w:hAnsi="Times New Roman" w:cs="Times New Roman"/>
          <w:sz w:val="28"/>
          <w:szCs w:val="28"/>
        </w:rPr>
        <w:br/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На основе проведённого анализа следует выделить общее и особенное в проведении такого рода мероприятий. На основе выявленных теоретических материалов, собственного опыта работы и проведённого анализа практического опыта попробовать определить возможные тенденции развития использования таких коммуникативных форм работы в библиотечно-библиографическом и информационном обслуживании.Следует определить опыт, возможный для включения в собственную библиотечно-библиографическую и информационную работу.Следует попытаться смоделировать возможные пути оптимизации такого рода коммуникативных форм работы.</w:t>
      </w:r>
    </w:p>
    <w:p w:rsidR="00322E33" w:rsidRPr="00A21C87" w:rsidRDefault="00322E33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F61E2" w:rsidRPr="00EF60BC" w:rsidRDefault="008F61E2" w:rsidP="00EF60B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Рекомендуемая литература</w:t>
      </w:r>
      <w:r w:rsidR="00EF60B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:</w:t>
      </w:r>
    </w:p>
    <w:p w:rsidR="008F61E2" w:rsidRPr="00A21C87" w:rsidRDefault="008F61E2" w:rsidP="00BA14ED">
      <w:pPr>
        <w:pStyle w:val="a3"/>
        <w:numPr>
          <w:ilvl w:val="0"/>
          <w:numId w:val="2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Степанов В. К.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Новое видение библиотеки как социального института в обществе знаний / В. К. Степанов. // НТБ.-2019 – № 1. – С. 7–15.</w:t>
      </w:r>
    </w:p>
    <w:p w:rsidR="008F61E2" w:rsidRPr="00A21C87" w:rsidRDefault="008F61E2" w:rsidP="00BA14ED">
      <w:pPr>
        <w:pStyle w:val="a3"/>
        <w:numPr>
          <w:ilvl w:val="0"/>
          <w:numId w:val="2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Ивановский А. А.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Объектная модель системы избирательного распространения информации / А. А. Ивановский. // НТБ.-2019 – № 4. – С. 61–7</w:t>
      </w:r>
      <w:r w:rsidR="00591DF2" w:rsidRPr="00A21C87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8F61E2" w:rsidRPr="00A21C87" w:rsidRDefault="008F61E2" w:rsidP="00BA14ED">
      <w:pPr>
        <w:pStyle w:val="a3"/>
        <w:numPr>
          <w:ilvl w:val="0"/>
          <w:numId w:val="2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Бескаравайная Е. В.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Анализ востребованности информационно патентного обеспечения пользователей в научных библиотеках // НТБ.-2019  -№ 8.-С.20–37.</w:t>
      </w:r>
    </w:p>
    <w:p w:rsidR="008F61E2" w:rsidRPr="00A21C87" w:rsidRDefault="008F61E2" w:rsidP="00BA14ED">
      <w:pPr>
        <w:pStyle w:val="a3"/>
        <w:numPr>
          <w:ilvl w:val="0"/>
          <w:numId w:val="2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Бунин М. С</w:t>
      </w:r>
      <w:r w:rsidRPr="00A21C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Информационное обеспечение научных исследований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br/>
        <w:t>по проблематике АПК // НТБ.- 2019.- № 10. – С. 3–15.</w:t>
      </w:r>
    </w:p>
    <w:p w:rsidR="00E01045" w:rsidRPr="00E01045" w:rsidRDefault="008F61E2" w:rsidP="00E01045">
      <w:pPr>
        <w:pStyle w:val="a3"/>
        <w:numPr>
          <w:ilvl w:val="0"/>
          <w:numId w:val="2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Митрошин И. А.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Система патентного обслуживания в научных и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br/>
        <w:t>технических библиотеках / И. А. Митрошин. // НТБ.-2019 – № 1. – С. 16–29.</w:t>
      </w:r>
    </w:p>
    <w:p w:rsidR="00E01045" w:rsidRPr="00E01045" w:rsidRDefault="00E01045" w:rsidP="00E01045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9053B" w:rsidRPr="00E01045" w:rsidRDefault="00E01045" w:rsidP="00E01045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                     </w:t>
      </w:r>
      <w:r w:rsidR="00782699" w:rsidRPr="00E0104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Практическая работ</w:t>
      </w:r>
      <w:r w:rsidR="00591DF2" w:rsidRPr="00E0104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 № 15</w:t>
      </w:r>
      <w:r w:rsidR="00782699" w:rsidRPr="00E0104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751A92" w:rsidRDefault="00B9053B" w:rsidP="00B9053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Тема:  «Выявить методы - </w:t>
      </w:r>
      <w:r w:rsidR="00782699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приёмы защиты информационно-энергетического пространства личности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 библиотечной практике</w:t>
      </w:r>
      <w:r w:rsidR="00782699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</w:p>
    <w:p w:rsidR="005C4A38" w:rsidRPr="00A21C87" w:rsidRDefault="00782699" w:rsidP="00B9053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br/>
      </w:r>
      <w:r w:rsidR="005024A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Цель работы – формировать готовность к стратегическому управлению развитием кадровых ресурсов, внедрению управленческих, психологических инноваций в библиотечно-информационную практику.Задание и методика выполнения: Выявить в теоретической литературе предлагаемые методы/приёмы защиты информационно-энергетического пространства личности, сформулировать предложения по построению модели включения библиотеки в формирование качественного информационного пространства личности.</w:t>
      </w:r>
      <w:r w:rsidRPr="00A21C87">
        <w:rPr>
          <w:rFonts w:ascii="Times New Roman" w:hAnsi="Times New Roman" w:cs="Times New Roman"/>
          <w:sz w:val="28"/>
          <w:szCs w:val="28"/>
        </w:rPr>
        <w:br/>
      </w:r>
      <w:r w:rsidR="005024A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Следует обратиться к научным и научно-практическим публикациям по психологии, философии, кадровому менеджменту, по управлению человеческими ресурсами (HR) и др.Следует выписать конкретные предложения: практикумы, психологические практики, приёмы – по защите информационно-энергетического пространства личности от негативного воздействия внешней среды., по нейтрализации негативного воздействия.</w:t>
      </w:r>
      <w:r w:rsidRPr="00A21C87">
        <w:rPr>
          <w:rFonts w:ascii="Times New Roman" w:hAnsi="Times New Roman" w:cs="Times New Roman"/>
          <w:sz w:val="28"/>
          <w:szCs w:val="28"/>
        </w:rPr>
        <w:br/>
      </w:r>
      <w:r w:rsidR="005024A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Следует смоделировать возможные мероприятия в библиотеке: уроки, занятия – по формированию информационной культуры личности и работе библиотеки по достижению ее информационной и психологической безопасности.</w:t>
      </w:r>
      <w:r w:rsidR="005024A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4F7C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Практическая работа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проводится с применением активной формы работы – творческого задания – по моделированию приёмов защиты информационно-энергетического пространства л</w:t>
      </w:r>
      <w:r w:rsidR="00784F7C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ичности. Практическая работа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проводится и с применением интерактивной формы работы по применению их на коллегах из группы, внедрению инновационных приёмов защиты (или диагностики) в группе.</w:t>
      </w:r>
    </w:p>
    <w:p w:rsidR="00322E33" w:rsidRPr="00A21C87" w:rsidRDefault="00322E33" w:rsidP="00F1630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322E33" w:rsidRPr="00A21C87" w:rsidRDefault="005C4A38" w:rsidP="005024A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Рекомендуемая  литература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5C4A38" w:rsidRPr="00A21C87" w:rsidRDefault="005C4A38" w:rsidP="00BA14E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Бабиева Н. А.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Концеп</w:t>
      </w:r>
      <w:r w:rsidR="005024A3">
        <w:rPr>
          <w:rFonts w:ascii="Times New Roman" w:hAnsi="Times New Roman" w:cs="Times New Roman"/>
          <w:color w:val="000000"/>
          <w:sz w:val="28"/>
          <w:szCs w:val="28"/>
        </w:rPr>
        <w:t>ция единого взгляда на процессы</w:t>
      </w:r>
      <w:r w:rsidR="005024A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интеллектуализации библиотечно-информационной деятельности в условиях управления данными и знаниями: некоторые подходы к формированию</w:t>
      </w:r>
      <w:r w:rsidR="0074136B" w:rsidRPr="00A21C87">
        <w:rPr>
          <w:rFonts w:ascii="Times New Roman" w:hAnsi="Times New Roman" w:cs="Times New Roman"/>
          <w:color w:val="000000"/>
          <w:sz w:val="28"/>
          <w:szCs w:val="28"/>
        </w:rPr>
        <w:t xml:space="preserve"> Н 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 xml:space="preserve"> // Библиография.- 2018. -   № 7. – С. 5–11.</w:t>
      </w:r>
    </w:p>
    <w:p w:rsidR="00E30263" w:rsidRPr="00A21C87" w:rsidRDefault="00E30263" w:rsidP="00BA14ED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Евстигнеева А. Г</w:t>
      </w:r>
      <w:r w:rsidRPr="00A21C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Современные тенденции применения вебтехнологий в библиотеках / А. Г. Евстигнеева. // НТБ.- № 4. – С. 22–33.</w:t>
      </w:r>
    </w:p>
    <w:p w:rsidR="00E30263" w:rsidRPr="00A21C87" w:rsidRDefault="00E30263" w:rsidP="00BA14E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Редькина Н. С.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Эффективные веб-технологии в деятельности библиотеки / Н. С. Редькина. //  НТБ.- 2017. – № 3. – С. 15–24</w:t>
      </w:r>
    </w:p>
    <w:p w:rsidR="006B5431" w:rsidRPr="00A21C87" w:rsidRDefault="006B5431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8136E" w:rsidRDefault="00591DF2" w:rsidP="005024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Практическая работа № 16</w:t>
      </w:r>
      <w:r w:rsidR="00782699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 Тема «Дать характеристику направлениям</w:t>
      </w:r>
      <w:r w:rsidR="00D50AE8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деятельности  Национального  центра </w:t>
      </w:r>
      <w:r w:rsidR="00B813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научно-технической информации  Министерства науки и образования  РК.</w:t>
      </w:r>
    </w:p>
    <w:p w:rsidR="005024A3" w:rsidRDefault="00782699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br/>
      </w:r>
      <w:r w:rsidR="005024A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Цель работы – укрепить готовность к стратегическому управлению развитием информационных ресурсов, внедрению инноваций в библиотечно-информационную практику на основе анализа деятельности дружественного учреждения / организации.Задание и методика выполнения: Проанализировать направлен</w:t>
      </w:r>
      <w:r w:rsidR="00D50AE8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ия деятельности  Национального центра научно-технической информации РК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На основе анализа предложить ряд управленческих решений по внедрению инноваций в собственную работу.Магистранту следует выйти на сайт</w:t>
      </w:r>
      <w:r w:rsidR="00D50AE8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Национального центра научно-технической информации РК.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Следует познакомиться с его структурой. Особо внимательно следует работать с разделами сайта, посвящёнными / содержащими данные об информационных ресурсах института, например, </w:t>
      </w:r>
      <w:r w:rsidR="00583E9A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«Диссертации»,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«Труды и публикации», «Концептуальные документы».По возможности следует сформулировать и задать вопросы коллегам из института (интервьюирование), тем самым вырабатывать умение проводить международные совместные исследования посредством электронной коммуникации. </w:t>
      </w:r>
    </w:p>
    <w:p w:rsidR="006B5431" w:rsidRPr="00A21C87" w:rsidRDefault="00782699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практическая работа № 5 проводится с применением интерактивной формы работы. Выявленную на сайте, из ответов коллег информацию следует при необходимости адаптировать к собственной практике работы.На основе проведённого анализа следует выделить общее и особенное в управлении развитием информационных ресурсов, во внедрении инноваций в библиотечно-информационную практику. На основе выявленных теоретических материалов, собственного опыта работы и проведённого анализа практического опыта попробовать определить возможные тенденции использования и управления развитием информационных ресурсов, внедрения инноваций в библиотечно-информационную практику обслуживания.Следует определить опыт, возможный для включения в собственную библиотечно-библиографическую и информационную работу.Следует попытаться смоделировать возможные пути стратегического управления развитием информационных ресурсов, возможные пути внедрения инноваций в библиотечно-информационную практику на основе анализа деятельности дружественного учреждения / организации.</w:t>
      </w:r>
      <w:r w:rsidRPr="00A21C87">
        <w:rPr>
          <w:rFonts w:ascii="Times New Roman" w:hAnsi="Times New Roman" w:cs="Times New Roman"/>
          <w:sz w:val="28"/>
          <w:szCs w:val="28"/>
        </w:rPr>
        <w:br/>
      </w:r>
    </w:p>
    <w:p w:rsidR="0074136B" w:rsidRPr="005024A3" w:rsidRDefault="006B5431" w:rsidP="005024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A21C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</w:t>
      </w:r>
      <w:r w:rsidR="0074136B" w:rsidRPr="00A21C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омендуемая литература</w:t>
      </w:r>
      <w:r w:rsidR="005024A3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:</w:t>
      </w:r>
    </w:p>
    <w:p w:rsidR="00322E33" w:rsidRPr="00A21C87" w:rsidRDefault="00322E33" w:rsidP="00BA14ED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Втюрина Н. В.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Электронные библиотеки как ресурсная база для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br/>
        <w:t>обеспечения учебной и научной деятельности университета  // НТБ.-2019.- № 6. С. 87</w:t>
      </w:r>
    </w:p>
    <w:p w:rsidR="00322E33" w:rsidRPr="00A21C87" w:rsidRDefault="00322E33" w:rsidP="00BA14ED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Грибков Д. Н.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Зарубежный опыт функционирования университетских электронных библиотек  // НТБ.-2019   – № 8. – С. 77–89.</w:t>
      </w:r>
    </w:p>
    <w:p w:rsidR="00322E33" w:rsidRPr="00A21C87" w:rsidRDefault="00322E33" w:rsidP="00BA14ED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Зайцева Е. М</w:t>
      </w:r>
      <w:r w:rsidRPr="00A21C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 xml:space="preserve">Проблемы создания электронных архивов. // НТБ.- № 11. – С.63-74 </w:t>
      </w:r>
    </w:p>
    <w:p w:rsidR="00322E33" w:rsidRPr="00A21C87" w:rsidRDefault="00322E33" w:rsidP="00BA14ED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«Концептуальные </w:t>
      </w: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Лакизо Г. И</w:t>
      </w:r>
      <w:r w:rsidRPr="00A21C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Ресурсы открытого доступа как объект формирования фондов академических библиотек. (Опыт ГПНТБ СО РАН) / Г. И Лакизо, Н. И. Подкорытова, Л. В. Босина. . // НТБ.-2019  – № 5. – С. 78–93.</w:t>
      </w:r>
    </w:p>
    <w:p w:rsidR="00322E33" w:rsidRDefault="00322E33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01045" w:rsidRPr="00A21C87" w:rsidRDefault="00E01045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8136E" w:rsidRDefault="00591DF2" w:rsidP="00B8136E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Практическая работа № 17</w:t>
      </w:r>
      <w:r w:rsidR="00782699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5024A3" w:rsidRDefault="00782699" w:rsidP="005024A3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Тема</w:t>
      </w:r>
      <w:r w:rsidR="00B813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: </w:t>
      </w: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«Выявить возможные формы/приёмы/методы</w:t>
      </w:r>
      <w:r w:rsidR="00B813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практического </w:t>
      </w: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регулирования межкультурной коммуникации</w:t>
      </w:r>
      <w:r w:rsidR="00B813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 библиотечной среде</w:t>
      </w: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Pr="00A21C87">
        <w:rPr>
          <w:rFonts w:ascii="Times New Roman" w:hAnsi="Times New Roman" w:cs="Times New Roman"/>
          <w:sz w:val="28"/>
          <w:szCs w:val="28"/>
        </w:rPr>
        <w:br/>
      </w:r>
    </w:p>
    <w:p w:rsidR="005024A3" w:rsidRDefault="00B8136E" w:rsidP="00B8136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Цель работы -</w:t>
      </w:r>
      <w:r w:rsidR="00782699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утвердить готовность магистранта к разработке стратегии применения информационно-коммуникативных технологий в библиотечно-информационной деятельности на основе исследования тенденций развития проблемы.</w:t>
      </w:r>
      <w:r w:rsidR="00782699" w:rsidRPr="00A21C87">
        <w:rPr>
          <w:rFonts w:ascii="Times New Roman" w:hAnsi="Times New Roman" w:cs="Times New Roman"/>
          <w:sz w:val="28"/>
          <w:szCs w:val="28"/>
        </w:rPr>
        <w:br/>
      </w:r>
      <w:r w:rsidR="005024A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 </w:t>
      </w:r>
      <w:r w:rsidR="00782699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Задание и методика выполнения: Выявить в теоретической литературе и публикациях практической направленности возможные формы, либо приёмы, либо методы регулирования межкультурной коммуникации силами библиотечно-библиографического и/или информационного обслуживания.</w:t>
      </w:r>
      <w:r w:rsidR="00782699" w:rsidRPr="00A21C87">
        <w:rPr>
          <w:rFonts w:ascii="Times New Roman" w:hAnsi="Times New Roman" w:cs="Times New Roman"/>
          <w:sz w:val="28"/>
          <w:szCs w:val="28"/>
        </w:rPr>
        <w:br/>
      </w:r>
      <w:r w:rsidR="00782699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Магистранту следует обратиться к научным и научно-практическим публикациям по психологии, философии, социологии, педагогике – с целью дать определение и теоретическое толкование терминам «межкультурная коммуникация», «поликультурная среда», «мультикультурализм» и сопредельным понятиям. Этой частью работы отрабатывается владение методами научно-методического сопровождения международного библиотечно-библиографического и информационного обслуживания межкультурной коммуникации; в случае, если полученные данные в виде библиографического или аналитического обзора предлагаются на сайт библиотеки, то – отрабатывается владение информационного сопровождения в электронной среде. В этом случае магистрант (на основании консультации руководителя) участвует в выполнении творческого задания № 7 – «Подготовка электронной выставки» из цикла Творческих заданий,</w:t>
      </w:r>
      <w:r w:rsidR="00782699" w:rsidRPr="00A21C87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  <w:r w:rsidR="00782699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направленных на развитие исследовательских умений и навыков осуществления библиотечно-библиографического, информационного обслуживания</w:t>
      </w:r>
      <w:r w:rsidR="00A30D49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782699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Затем следует обратиться к научным и научно-практическим журналам по библиотечному делу – с целью выявить перспективный практический опыт работы в поликультурной среде, а также возможные перспективные формы, либо приёмы, либо методы регулирования межкультурной коммуникации силами библ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иотечно-библиографического </w:t>
      </w:r>
      <w:r w:rsidR="00782699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информационного обслуживания.</w:t>
      </w:r>
    </w:p>
    <w:p w:rsidR="005024A3" w:rsidRDefault="00782699" w:rsidP="00B8136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Следует выписать конкретные предложения: сценарии библиотечных мероприятий, практикумы, психологические практики, приёмы, методы – по регулированию межкультурной коммуникации силами библиотечно-библиографического и/или информационного обслуживания.Следует увидеть, что повторяющиеся методы или приёмы работы можно рассматривать как обозначившиеся тенденции развития библиотечно-библиографического и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информационного обслуживания в поликультурной среде. В случае выявления более проблемных публикаций, статей, ставящих вопросы и проблемы без попытки ответить на часть из них, логично сделать вывод, что в профессиональном сообществе формулируются проблемные зоны библиотечно-библиографического, информационного обслуживания в поликультурной среде, по регулированию межкультурной коммуникации.</w:t>
      </w:r>
      <w:r w:rsidR="005024A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</w:p>
    <w:p w:rsidR="00BB0AA1" w:rsidRPr="00A21C87" w:rsidRDefault="00782699" w:rsidP="00B8136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Следует смоделировать стратегию применения возможных мероприятий в библиотеке: сценарии библиотечных мероприятий, практикумы, психологические практики, приёмы, методы – по регулированию межкультурной коммуникации силами библиотечно-библиографического и/или информационного обслуживания </w:t>
      </w:r>
      <w:r w:rsidR="00B81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применением информационно-коммуникативных технологий).</w:t>
      </w:r>
      <w:r w:rsidRPr="00A21C87">
        <w:rPr>
          <w:rFonts w:ascii="Times New Roman" w:hAnsi="Times New Roman" w:cs="Times New Roman"/>
          <w:sz w:val="28"/>
          <w:szCs w:val="28"/>
        </w:rPr>
        <w:br/>
      </w:r>
    </w:p>
    <w:p w:rsidR="00A45A67" w:rsidRPr="005024A3" w:rsidRDefault="00A45A67" w:rsidP="005024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Рекомендуемая литература</w:t>
      </w:r>
      <w:r w:rsidR="005024A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:</w:t>
      </w:r>
    </w:p>
    <w:p w:rsidR="00A45A67" w:rsidRPr="00A21C87" w:rsidRDefault="00A45A67" w:rsidP="00BA14ED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Земсков А. И</w:t>
      </w:r>
      <w:r w:rsidRPr="00A21C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Современные библиотеки и будущее научных коммуникаций / А. И. Земсков. // НТБ.-2019.-  № 11. – С. 3–16.</w:t>
      </w:r>
    </w:p>
    <w:p w:rsidR="00A45A67" w:rsidRPr="00A21C87" w:rsidRDefault="00A45A67" w:rsidP="00BA14ED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Солопова О. А.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Коммуникационное пространство библиотечно информационной сферы / О. А. Солопова. // НТБ.-2019 – № 2. – С. 31–41</w:t>
      </w:r>
    </w:p>
    <w:p w:rsidR="00A45A67" w:rsidRPr="00A21C87" w:rsidRDefault="00A45A67" w:rsidP="00BA14ED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Степанов В. К.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Новое видение библиотеки как социального института в обществе знаний / В. К. Степанов. // НТБ.-2019 – № 1. – С. 7–15.</w:t>
      </w:r>
    </w:p>
    <w:p w:rsidR="00A45A67" w:rsidRPr="00A21C87" w:rsidRDefault="00A45A67" w:rsidP="00F163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D6E05" w:rsidRDefault="00591DF2" w:rsidP="001D6E05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Практическая работа № 18</w:t>
      </w:r>
      <w:r w:rsidR="00782699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1D6E05" w:rsidRDefault="00782699" w:rsidP="005024A3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Тема «Подготовить библиографическое пособие малой формы для удовлетворения информационной потребности конкретной (по выбору магистра в соответствии с темой магистерской диссертации) группы читателей (по теме магистерской диссертации)»</w:t>
      </w:r>
    </w:p>
    <w:p w:rsidR="00583E9A" w:rsidRPr="00A21C87" w:rsidRDefault="00782699" w:rsidP="00F163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sz w:val="28"/>
          <w:szCs w:val="28"/>
        </w:rPr>
        <w:br/>
      </w:r>
      <w:r w:rsidR="005024A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  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Цель работы – закрепить компетенцию моделировать библиографическую продукцию как возможную форму оптимизации библиотечно-библиографического и информационного обслуживания разных групп читателей.Задание и методика выполнения: Подготовить библиографическое пособие малой формы</w:t>
      </w:r>
      <w:r w:rsidR="00A30D49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Магистранту следует в соответствии с темой магистерской диссертации определить тему библиографического пособия. </w:t>
      </w:r>
      <w:r w:rsidR="005024A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Магистранту следует в соответствии с темой магистерской диссертации определить читательский адрес библиографического пособия.</w:t>
      </w:r>
      <w:r w:rsidR="005024A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Следует определить форму библиографического пособия: библиографическая памятка, библиографическая закладка, библиографический буклет. </w:t>
      </w:r>
    </w:p>
    <w:p w:rsidR="00477766" w:rsidRPr="00A21C87" w:rsidRDefault="00782699" w:rsidP="00F163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Вып</w:t>
      </w:r>
      <w:r w:rsidR="00BB0AA1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олнением практической работы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достигается закрепление знаний библиографической продукции как канала инфор</w:t>
      </w:r>
      <w:r w:rsidR="00BB0AA1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мационных коммуникаций с читате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лем, а также процесса библиографирования как одного из главных процессов библиографической деятельности. Вып</w:t>
      </w:r>
      <w:r w:rsidR="00BB0AA1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олнением практической работы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фиксируется умение подготавливать библиографические рекламные материалы для международных проектов по обслуживанию пользователей, в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том числе, на иностранном языке. </w:t>
      </w:r>
      <w:r w:rsidR="00BB0AA1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сваивается такая тенденция развития обслуживания пользователей, как предупредительное обеспечение их библиографической информацией в рамках информационного сопровождения научной, образовательной или профессиональной деятельности.</w:t>
      </w:r>
      <w:r w:rsidRPr="00A21C87">
        <w:rPr>
          <w:rFonts w:ascii="Times New Roman" w:hAnsi="Times New Roman" w:cs="Times New Roman"/>
          <w:sz w:val="28"/>
          <w:szCs w:val="28"/>
        </w:rPr>
        <w:br/>
      </w:r>
    </w:p>
    <w:p w:rsidR="00E01045" w:rsidRDefault="00E01045" w:rsidP="005024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3E9A" w:rsidRPr="00A21C87" w:rsidRDefault="00591DF2" w:rsidP="005024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>Реком</w:t>
      </w:r>
      <w:r w:rsidR="00477766" w:rsidRPr="00A21C87">
        <w:rPr>
          <w:rFonts w:ascii="Times New Roman" w:hAnsi="Times New Roman" w:cs="Times New Roman"/>
          <w:b/>
          <w:sz w:val="28"/>
          <w:szCs w:val="28"/>
        </w:rPr>
        <w:t>е</w:t>
      </w:r>
      <w:r w:rsidRPr="00A21C87">
        <w:rPr>
          <w:rFonts w:ascii="Times New Roman" w:hAnsi="Times New Roman" w:cs="Times New Roman"/>
          <w:b/>
          <w:sz w:val="28"/>
          <w:szCs w:val="28"/>
        </w:rPr>
        <w:t>ндуемая литература:</w:t>
      </w:r>
    </w:p>
    <w:p w:rsidR="00477766" w:rsidRPr="00A21C87" w:rsidRDefault="00477766" w:rsidP="00BA14E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Масловская Н.С. Цифровые копии библиографических указателей в электронной библиотеке (пример Российской государственной библиотеки). —</w:t>
      </w:r>
      <w:r w:rsidR="009F3F37" w:rsidRPr="00A21C87">
        <w:rPr>
          <w:rFonts w:ascii="Times New Roman" w:hAnsi="Times New Roman" w:cs="Times New Roman"/>
          <w:sz w:val="28"/>
          <w:szCs w:val="28"/>
        </w:rPr>
        <w:t xml:space="preserve">Библиосфера .- </w:t>
      </w:r>
      <w:r w:rsidRPr="00A21C87">
        <w:rPr>
          <w:rFonts w:ascii="Times New Roman" w:hAnsi="Times New Roman" w:cs="Times New Roman"/>
          <w:sz w:val="28"/>
          <w:szCs w:val="28"/>
        </w:rPr>
        <w:t xml:space="preserve"> 2, 157—163.</w:t>
      </w:r>
    </w:p>
    <w:p w:rsidR="00477766" w:rsidRPr="00A21C87" w:rsidRDefault="00477766" w:rsidP="00BA14E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Сухотина М.Л. База данных «Библиотечное дело и библиография» как ресурс информационного обеспечения биб</w:t>
      </w:r>
      <w:r w:rsidR="009F3F37" w:rsidRPr="00A21C87">
        <w:rPr>
          <w:rFonts w:ascii="Times New Roman" w:hAnsi="Times New Roman" w:cs="Times New Roman"/>
          <w:sz w:val="28"/>
          <w:szCs w:val="28"/>
        </w:rPr>
        <w:t>лиотековедческих исследований. // Библиотековедение.-</w:t>
      </w:r>
      <w:r w:rsidRPr="00A21C87">
        <w:rPr>
          <w:rFonts w:ascii="Times New Roman" w:hAnsi="Times New Roman" w:cs="Times New Roman"/>
          <w:sz w:val="28"/>
          <w:szCs w:val="28"/>
        </w:rPr>
        <w:t xml:space="preserve"> 4, 383—390. 26. </w:t>
      </w:r>
    </w:p>
    <w:p w:rsidR="00477766" w:rsidRPr="00A21C87" w:rsidRDefault="00477766" w:rsidP="00BA14E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Сухотина М.Л. Создание ресурсов по культуре и искусству на русском языке н</w:t>
      </w:r>
      <w:r w:rsidR="009F3F37" w:rsidRPr="00A21C87">
        <w:rPr>
          <w:rFonts w:ascii="Times New Roman" w:hAnsi="Times New Roman" w:cs="Times New Roman"/>
          <w:sz w:val="28"/>
          <w:szCs w:val="28"/>
        </w:rPr>
        <w:t>ациональными библиотеками СНГ. // Библиография.-№</w:t>
      </w:r>
      <w:r w:rsidRPr="00A21C87">
        <w:rPr>
          <w:rFonts w:ascii="Times New Roman" w:hAnsi="Times New Roman" w:cs="Times New Roman"/>
          <w:sz w:val="28"/>
          <w:szCs w:val="28"/>
        </w:rPr>
        <w:t xml:space="preserve"> 6, 617—629. </w:t>
      </w:r>
    </w:p>
    <w:p w:rsidR="001D6E05" w:rsidRDefault="00782699" w:rsidP="005024A3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sz w:val="28"/>
          <w:szCs w:val="28"/>
        </w:rPr>
        <w:br/>
      </w:r>
      <w:r w:rsidR="00591DF2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Практическая работа № 19</w:t>
      </w: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BB0AA1" w:rsidRDefault="00782699" w:rsidP="005024A3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Тема</w:t>
      </w:r>
      <w:r w:rsidR="001D6E0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«Работа в информационно-аналитической службе "</w:t>
      </w:r>
      <w:r w:rsidR="00583E9A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Образовательно-информационного центра </w:t>
      </w:r>
      <w:r w:rsidR="00BB0AA1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Южно-Казахстанского государственного университета</w:t>
      </w:r>
      <w:r w:rsidR="00583E9A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им. </w:t>
      </w:r>
      <w:r w:rsidR="005024A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М.</w:t>
      </w:r>
      <w:r w:rsidR="00583E9A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Ауезова</w:t>
      </w:r>
      <w:r w:rsidR="00BB0AA1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</w:p>
    <w:p w:rsidR="005024A3" w:rsidRPr="005024A3" w:rsidRDefault="005024A3" w:rsidP="005024A3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</w:p>
    <w:p w:rsidR="00B3089A" w:rsidRPr="00A21C87" w:rsidRDefault="00782699" w:rsidP="00F163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Цель работы – сформировать способность к профессиональной эксплуатации современного оборудования и приборов, обеспечивая виртуальное информационное обслуживание.Задание и методика выполнения: Выполнить один запрос читателя, поступивший в </w:t>
      </w:r>
      <w:r w:rsidR="00583E9A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Образовательно-информационный центр</w:t>
      </w:r>
      <w:r w:rsidR="00A30D49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ЮКГУ им. Ауезова.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Осознать поступивший запрос. Определить путь поиска информации по запросу с использованием как традиционных, так и электронных источников информации.Подготовить справку по запросу.Ответить.</w:t>
      </w:r>
      <w:r w:rsidR="00BB0AA1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практической работе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следует использовать результаты, полученные в процессе выполнения творческого задания № 6, из цикла </w:t>
      </w:r>
      <w:r w:rsidRPr="00A21C87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творческих заданий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, направленных на развитие исследовательских умений и навыков осуществления библиотечно-библиографического, информационного обслуживания.</w:t>
      </w:r>
    </w:p>
    <w:p w:rsidR="00B3089A" w:rsidRPr="00A21C87" w:rsidRDefault="00B3089A" w:rsidP="00F163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38612A" w:rsidRPr="00A21C87" w:rsidRDefault="0038612A" w:rsidP="005024A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Список рекомендуемой литературы:</w:t>
      </w:r>
    </w:p>
    <w:p w:rsidR="0038612A" w:rsidRPr="00A21C87" w:rsidRDefault="0038612A" w:rsidP="00BA14ED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Лопатина Н.В</w:t>
      </w:r>
      <w:r w:rsidRPr="00A21C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Информационно-образовательная среда вуза: от теории к практике Н. В. Лопат</w:t>
      </w:r>
      <w:r w:rsidR="009F3F37" w:rsidRPr="00A21C87">
        <w:rPr>
          <w:rFonts w:ascii="Times New Roman" w:hAnsi="Times New Roman" w:cs="Times New Roman"/>
          <w:color w:val="000000"/>
          <w:sz w:val="28"/>
          <w:szCs w:val="28"/>
        </w:rPr>
        <w:t>ина // Информ. ресурсы России. // НТБ. -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 xml:space="preserve"> 2018. – № 5. – С. 35–38.</w:t>
      </w:r>
    </w:p>
    <w:p w:rsidR="0074136B" w:rsidRPr="00A21C87" w:rsidRDefault="0074136B" w:rsidP="00BA14ED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Лакизо Г. И</w:t>
      </w:r>
      <w:r w:rsidRPr="00A21C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Ресурсы открытого доступа как объект формирования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br/>
        <w:t>фондов академических библиотек. (Опыт ГПНТБ СО РАН) / Г. И Лакизо,Н. И. Подкорытова, Л. В. Босина. . // НТБ.-2019  – № 5. – С. 78–93.</w:t>
      </w:r>
    </w:p>
    <w:p w:rsidR="0074136B" w:rsidRPr="00A21C87" w:rsidRDefault="0074136B" w:rsidP="00BA14ED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Втюрина Н. В.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Электронные библиотеки как ресурсная база для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br/>
        <w:t>обеспечения учебной и научной деятельности университета  // НТБ.-2019.- № 6. С. 87</w:t>
      </w:r>
    </w:p>
    <w:p w:rsidR="0074136B" w:rsidRPr="00A21C87" w:rsidRDefault="0074136B" w:rsidP="00BA14ED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Грибков Д. Н.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Зарубежный опыт функционирования университетских электронных библиотек  // НТБ.-2019   – № 8. – С. 77–89.</w:t>
      </w:r>
    </w:p>
    <w:p w:rsidR="00B3089A" w:rsidRPr="00A21C87" w:rsidRDefault="0074136B" w:rsidP="00BA14ED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bCs/>
          <w:color w:val="000000"/>
          <w:sz w:val="28"/>
          <w:szCs w:val="28"/>
        </w:rPr>
        <w:t>Зайцева Е. М</w:t>
      </w:r>
      <w:r w:rsidRPr="00A21C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t>Проблемы создания электронных архивов. (Опыт</w:t>
      </w:r>
      <w:r w:rsidRPr="00A21C87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формирования электронного архива документов ВАК) / Е. М. Зайцева. // НТБ.- </w:t>
      </w:r>
      <w:r w:rsidR="005D677A" w:rsidRPr="00A21C87">
        <w:rPr>
          <w:rFonts w:ascii="Times New Roman" w:hAnsi="Times New Roman" w:cs="Times New Roman"/>
          <w:color w:val="000000"/>
          <w:sz w:val="28"/>
          <w:szCs w:val="28"/>
        </w:rPr>
        <w:t>2019.-№11.-С.63-67</w:t>
      </w:r>
    </w:p>
    <w:p w:rsidR="001D6E05" w:rsidRDefault="0038612A" w:rsidP="005024A3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sz w:val="28"/>
          <w:szCs w:val="28"/>
        </w:rPr>
        <w:br/>
      </w:r>
      <w:r w:rsidR="000856A7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Практическая работ</w:t>
      </w:r>
      <w:r w:rsidR="00591DF2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 № 20</w:t>
      </w:r>
      <w:r w:rsidR="00782699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5024A3" w:rsidRDefault="00782699" w:rsidP="005024A3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Тема «Выявить, </w:t>
      </w:r>
      <w:r w:rsidR="00BB0AA1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обосновать, проанализировать ,</w:t>
      </w: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дать характеристику прогр</w:t>
      </w:r>
      <w:r w:rsidR="00BB0AA1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аммам продвижения книги.</w:t>
      </w:r>
      <w:r w:rsidRPr="00A21C87">
        <w:rPr>
          <w:rFonts w:ascii="Times New Roman" w:hAnsi="Times New Roman" w:cs="Times New Roman"/>
          <w:sz w:val="28"/>
          <w:szCs w:val="28"/>
        </w:rPr>
        <w:br/>
      </w:r>
    </w:p>
    <w:p w:rsidR="005024A3" w:rsidRDefault="00782699" w:rsidP="00F163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Цель работы – закрепить готовность проводить системный анализ деятельности библиотечно-информационных структур по конкретным программам продвижения чтения, моделировать, прогнозировать, выявлять тенденции их развития.Задание и методика выполнения: Выявить, дать характеристику программам продвижения книги / чтения.Прор</w:t>
      </w:r>
      <w:r w:rsidR="00583E9A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аботать официальные документы  зарубежных организаций :  Российская ассоциация чтения , Австрийская ассоциация чтения </w:t>
      </w:r>
      <w:r w:rsidR="0040632A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республиканских </w:t>
      </w:r>
      <w:r w:rsidR="00583E9A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Национальных библиотек РК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, региональных цен</w:t>
      </w:r>
      <w:r w:rsidR="00583E9A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тров чтения и областных научных универсальных библиотек РК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предмет проводимых ими программ продвижения чтения.</w:t>
      </w:r>
      <w:r w:rsidRPr="00A21C87">
        <w:rPr>
          <w:rFonts w:ascii="Times New Roman" w:hAnsi="Times New Roman" w:cs="Times New Roman"/>
          <w:sz w:val="28"/>
          <w:szCs w:val="28"/>
        </w:rPr>
        <w:br/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Сделать выводы: сформулировать проблемные зоны программ продвижения книги / чтения; смоделировать возможные пути оптимизации программ продвижения книги / чтения; адаптировать к практике собственной библиотеки перспективный опыт программ продвижения книги / чтения. Постараться выделить некоторые методические решения разработки и реализации программ продвижения книги / чтения.Практическая работа проводится с применением интерактивной формы работы – творческой работы с сайтами.</w:t>
      </w:r>
      <w:r w:rsidRPr="00A21C87">
        <w:rPr>
          <w:rFonts w:ascii="Times New Roman" w:hAnsi="Times New Roman" w:cs="Times New Roman"/>
          <w:sz w:val="28"/>
          <w:szCs w:val="28"/>
        </w:rPr>
        <w:br/>
      </w:r>
    </w:p>
    <w:p w:rsidR="00BB0AA1" w:rsidRPr="00A21C87" w:rsidRDefault="00A45A67" w:rsidP="005024A3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Рекомендуемая литература:</w:t>
      </w:r>
    </w:p>
    <w:p w:rsidR="005D677A" w:rsidRPr="00A21C87" w:rsidRDefault="005D677A" w:rsidP="00BA14ED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231F20"/>
          <w:sz w:val="28"/>
          <w:szCs w:val="28"/>
        </w:rPr>
        <w:t>Маркоткин М. Ю.</w:t>
      </w:r>
      <w:r w:rsidRPr="00A21C87">
        <w:rPr>
          <w:rFonts w:ascii="Times New Roman" w:hAnsi="Times New Roman" w:cs="Times New Roman"/>
          <w:color w:val="231F20"/>
          <w:sz w:val="28"/>
          <w:szCs w:val="28"/>
        </w:rPr>
        <w:t xml:space="preserve">Снова о чтении // Библиография.-2016.-№1.- С 3-16 </w:t>
      </w:r>
      <w:r w:rsidRPr="00A21C87">
        <w:rPr>
          <w:rFonts w:ascii="Times New Roman" w:hAnsi="Times New Roman" w:cs="Times New Roman"/>
          <w:color w:val="231F20"/>
          <w:sz w:val="28"/>
          <w:szCs w:val="28"/>
        </w:rPr>
        <w:br/>
      </w:r>
      <w:r w:rsidRPr="00A21C87">
        <w:rPr>
          <w:rFonts w:ascii="Times New Roman" w:hAnsi="Times New Roman" w:cs="Times New Roman"/>
          <w:bCs/>
          <w:color w:val="231F20"/>
          <w:sz w:val="28"/>
          <w:szCs w:val="28"/>
        </w:rPr>
        <w:t>Вохрышева М. Г</w:t>
      </w:r>
      <w:r w:rsidRPr="00A21C87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. </w:t>
      </w:r>
      <w:r w:rsidRPr="00A21C87">
        <w:rPr>
          <w:rFonts w:ascii="Times New Roman" w:hAnsi="Times New Roman" w:cs="Times New Roman"/>
          <w:color w:val="231F20"/>
          <w:sz w:val="28"/>
          <w:szCs w:val="28"/>
        </w:rPr>
        <w:t xml:space="preserve">Библиография в системе медиакоммуникации // Библиография.-2016.-№1.- С 16 -24 </w:t>
      </w:r>
    </w:p>
    <w:p w:rsidR="005D677A" w:rsidRPr="00A21C87" w:rsidRDefault="005D677A" w:rsidP="00BA14ED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bCs/>
          <w:color w:val="231F20"/>
          <w:sz w:val="28"/>
          <w:szCs w:val="28"/>
        </w:rPr>
        <w:t>Кожевников Г. В</w:t>
      </w:r>
      <w:r w:rsidRPr="00A21C87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. </w:t>
      </w:r>
      <w:r w:rsidRPr="00A21C87">
        <w:rPr>
          <w:rFonts w:ascii="Times New Roman" w:hAnsi="Times New Roman" w:cs="Times New Roman"/>
          <w:color w:val="231F20"/>
          <w:sz w:val="28"/>
          <w:szCs w:val="28"/>
        </w:rPr>
        <w:t>Типология, чтение и структура печатных книжных изданий // Библиография.-2016.-№1.- С. 25-30</w:t>
      </w:r>
    </w:p>
    <w:p w:rsidR="005D677A" w:rsidRPr="00A21C87" w:rsidRDefault="005D677A" w:rsidP="00BA14ED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Леонтьева Т.А. Чтение как творческий процесс // Библиотечное дело.-2018.-№2.- С.14-18</w:t>
      </w:r>
    </w:p>
    <w:p w:rsidR="005D677A" w:rsidRPr="00A21C87" w:rsidRDefault="005D677A" w:rsidP="00BA14ED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 xml:space="preserve">Нещерет М.Ю. Правила для читателей: публичные библиотеки США в поисках золотой середины. // Библиотековедение.-2018.-№ 5.-С. 545—555. </w:t>
      </w:r>
    </w:p>
    <w:p w:rsidR="000856A7" w:rsidRPr="00A21C87" w:rsidRDefault="000856A7" w:rsidP="00F163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D6E05" w:rsidRDefault="00591DF2" w:rsidP="005024A3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Практическая работа № 21</w:t>
      </w:r>
      <w:r w:rsidR="00782699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AE1ECD" w:rsidRDefault="00782699" w:rsidP="005024A3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Тема</w:t>
      </w:r>
      <w:r w:rsidR="001D6E0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«Выявить интерактивные формы обслужива</w:t>
      </w:r>
      <w:r w:rsidR="005024A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ния пользователей»</w:t>
      </w:r>
    </w:p>
    <w:p w:rsidR="005024A3" w:rsidRPr="005024A3" w:rsidRDefault="005024A3" w:rsidP="005024A3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</w:p>
    <w:p w:rsidR="00B3089A" w:rsidRPr="00A21C87" w:rsidRDefault="00782699" w:rsidP="00F163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Цель работы – укрепить готовность к внедрению инноваций в практику библиотечно-библиографического и информационного обслуживания.Задание и методика выполнения: Выявить интерактивные формы библиотечно-библиографического и информационного обслуживания пользователей.Проработать теоретическую литературу по теме. </w:t>
      </w:r>
      <w:r w:rsidRPr="00A21C87">
        <w:rPr>
          <w:rFonts w:ascii="Times New Roman" w:hAnsi="Times New Roman" w:cs="Times New Roman"/>
          <w:sz w:val="28"/>
          <w:szCs w:val="28"/>
        </w:rPr>
        <w:br/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Сделать выводы: о</w:t>
      </w:r>
      <w:r w:rsidRPr="00A21C8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перспективных формах библиотечно-библиографического и информационного обслуживания пользователей; о перспективных методах внедрения инноваций в библиотечно-информационную практику обслуживания пользователей; о перспективных техниках внедрения инноваций в библиотечно-библиографическое и информационное обслуживание.</w:t>
      </w:r>
      <w:r w:rsidRPr="00A21C87">
        <w:rPr>
          <w:rFonts w:ascii="Times New Roman" w:hAnsi="Times New Roman" w:cs="Times New Roman"/>
          <w:sz w:val="28"/>
          <w:szCs w:val="28"/>
        </w:rPr>
        <w:br/>
      </w:r>
    </w:p>
    <w:p w:rsidR="0074322C" w:rsidRPr="00A21C87" w:rsidRDefault="00B3089A" w:rsidP="005024A3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21C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Рекомендуемая  литература</w:t>
      </w:r>
      <w:r w:rsidR="0074322C" w:rsidRPr="00A21C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757172" w:rsidRPr="005024A3" w:rsidRDefault="0074322C" w:rsidP="00BA14ED">
      <w:pPr>
        <w:pStyle w:val="a3"/>
        <w:numPr>
          <w:ilvl w:val="0"/>
          <w:numId w:val="3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024A3">
        <w:rPr>
          <w:rFonts w:ascii="Times New Roman" w:hAnsi="Times New Roman" w:cs="Times New Roman"/>
          <w:bCs/>
          <w:color w:val="000000"/>
          <w:sz w:val="28"/>
          <w:szCs w:val="28"/>
        </w:rPr>
        <w:t>Шрайбер Л.Н. Информационно-документное пространство образования, науки и культуры в современных условиях цифровизации общества// НТБ.-2019.-№9.-С.</w:t>
      </w:r>
      <w:r w:rsidR="00757172" w:rsidRPr="005024A3">
        <w:rPr>
          <w:rFonts w:ascii="Times New Roman" w:hAnsi="Times New Roman" w:cs="Times New Roman"/>
          <w:bCs/>
          <w:color w:val="000000"/>
          <w:sz w:val="28"/>
          <w:szCs w:val="28"/>
        </w:rPr>
        <w:t>3-11</w:t>
      </w:r>
    </w:p>
    <w:p w:rsidR="00C86104" w:rsidRPr="005024A3" w:rsidRDefault="00757172" w:rsidP="00BA14ED">
      <w:pPr>
        <w:pStyle w:val="a3"/>
        <w:numPr>
          <w:ilvl w:val="0"/>
          <w:numId w:val="3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024A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Бондаренко В. М. </w:t>
      </w:r>
      <w:r w:rsidRPr="005024A3">
        <w:rPr>
          <w:rFonts w:ascii="Times New Roman" w:hAnsi="Times New Roman" w:cs="Times New Roman"/>
          <w:color w:val="000000"/>
          <w:sz w:val="28"/>
          <w:szCs w:val="28"/>
        </w:rPr>
        <w:t>Россия в условиях цифровой трансформации: возможные моделисоциально-экономического развития //Информ. о-во : научно-аналитический журнал – 2018. – № 6. – С. 11–18.</w:t>
      </w:r>
    </w:p>
    <w:p w:rsidR="00C86104" w:rsidRPr="005024A3" w:rsidRDefault="00C86104" w:rsidP="00BA14ED">
      <w:pPr>
        <w:pStyle w:val="a3"/>
        <w:numPr>
          <w:ilvl w:val="0"/>
          <w:numId w:val="3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024A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Королёва И. С. </w:t>
      </w:r>
      <w:r w:rsidRPr="005024A3">
        <w:rPr>
          <w:rFonts w:ascii="Times New Roman" w:hAnsi="Times New Roman" w:cs="Times New Roman"/>
          <w:color w:val="000000"/>
          <w:sz w:val="28"/>
          <w:szCs w:val="28"/>
        </w:rPr>
        <w:t>Грамотность в эпоху цифровой экономики по Белл-Ланкастерскойсистеме, или Книжные полки и «облака» в помощь digital-комментаторам культуры / И. С. Королёва // Библ. дело. – 2019. – № 3</w:t>
      </w:r>
      <w:r w:rsidR="005024A3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="00BA14E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С.14-16.</w:t>
      </w:r>
    </w:p>
    <w:p w:rsidR="00591DF2" w:rsidRPr="005024A3" w:rsidRDefault="00591DF2" w:rsidP="005024A3">
      <w:pPr>
        <w:pStyle w:val="a3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020F" w:rsidRDefault="00591DF2" w:rsidP="00BA14ED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Практическая работа № 22</w:t>
      </w:r>
    </w:p>
    <w:p w:rsidR="001E020F" w:rsidRDefault="001E020F" w:rsidP="00F163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020F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782699" w:rsidRPr="001E020F">
        <w:rPr>
          <w:rFonts w:ascii="Times New Roman" w:hAnsi="Times New Roman" w:cs="Times New Roman"/>
          <w:sz w:val="28"/>
          <w:szCs w:val="28"/>
          <w:shd w:val="clear" w:color="auto" w:fill="FFFFFF"/>
        </w:rPr>
        <w:t>роводится с применением интерактивной формы работы – анкетирование читателей библиотеки</w:t>
      </w:r>
      <w:r w:rsidR="00782699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  <w:r w:rsidR="00782699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Примерные вопросы: Выполнил ли сотрудник Ваш запрос? Устраивает ли Вас степень полноты предоставляемой информации? Устраивает ли Вас оперативность (скорость) обслуживания? Какие формы обслуживания Вы предпочитаете? Какие услуги Вы предпочитаете? Цель посещения библиотеки? и др.</w:t>
      </w:r>
    </w:p>
    <w:p w:rsidR="001E020F" w:rsidRDefault="00782699" w:rsidP="00BA14ED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sz w:val="28"/>
          <w:szCs w:val="28"/>
        </w:rPr>
        <w:br/>
      </w:r>
      <w:r w:rsidR="00591DF2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Практическая работа № 23</w:t>
      </w: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AE1ECD" w:rsidRDefault="00782699" w:rsidP="00F163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Тема «Изучение и внедрение передового международного опыта библиотечного / библиографического / информационного обслуживания»</w:t>
      </w:r>
      <w:r w:rsidR="00A30D49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BA14ED" w:rsidRPr="00BA14ED" w:rsidRDefault="00BA14ED" w:rsidP="00F163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</w:p>
    <w:p w:rsidR="00591DF2" w:rsidRPr="00A21C87" w:rsidRDefault="00782699" w:rsidP="00F163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Цель работы – сформировать способность к активному поиску передового опыта по материалам профессиональных изданий (традиционных и электронных) на основе профессиональной эксплуатации современного оборудования и приборов.Задание и методика выполнения: Выявить и изучить передовой международный опыт библиотечного / библиографического / информационного обслуживания. Разработать предложения по внедрению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этого опыта в практику собственной библиотеки.Проработать профессиональные издания: традиционные и электронные. Выявить и обобщить практический опыт по организации библиотечно-библиографического и информационного обслуживания. Помощь в выявлении передового опыта работы окажут специализированные методические сайты библиотечных организаций и объединений. Например: сайт Методобъединение – виртуальное методическое объединение библиотек и органи</w:t>
      </w:r>
      <w:r w:rsidR="0040632A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заций, работающих с молодёжью.</w:t>
      </w:r>
    </w:p>
    <w:p w:rsidR="00B3089A" w:rsidRPr="00A21C87" w:rsidRDefault="00B3089A" w:rsidP="00F163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3089A" w:rsidRPr="00BA14ED" w:rsidRDefault="00BA14ED" w:rsidP="00BA14ED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Рекомендуемая литература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:</w:t>
      </w:r>
    </w:p>
    <w:p w:rsidR="00591DF2" w:rsidRPr="008A2807" w:rsidRDefault="009F3F37" w:rsidP="00BA14ED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8A2807">
        <w:rPr>
          <w:rFonts w:ascii="Times New Roman" w:hAnsi="Times New Roman" w:cs="Times New Roman"/>
          <w:bCs/>
          <w:color w:val="231F20"/>
          <w:sz w:val="28"/>
          <w:szCs w:val="28"/>
        </w:rPr>
        <w:t>1.</w:t>
      </w:r>
      <w:r w:rsidR="00B3089A" w:rsidRPr="008A2807">
        <w:rPr>
          <w:rFonts w:ascii="Times New Roman" w:hAnsi="Times New Roman" w:cs="Times New Roman"/>
          <w:bCs/>
          <w:color w:val="231F20"/>
          <w:sz w:val="28"/>
          <w:szCs w:val="28"/>
        </w:rPr>
        <w:t>Маркоткин М. Ю.</w:t>
      </w:r>
      <w:r w:rsidR="00B3089A" w:rsidRPr="008A2807">
        <w:rPr>
          <w:rFonts w:ascii="Times New Roman" w:hAnsi="Times New Roman" w:cs="Times New Roman"/>
          <w:color w:val="231F20"/>
          <w:sz w:val="28"/>
          <w:szCs w:val="28"/>
        </w:rPr>
        <w:t xml:space="preserve">Снова о чтении // </w:t>
      </w:r>
      <w:r w:rsidR="00E82195" w:rsidRPr="008A2807">
        <w:rPr>
          <w:rFonts w:ascii="Times New Roman" w:hAnsi="Times New Roman" w:cs="Times New Roman"/>
          <w:color w:val="231F20"/>
          <w:sz w:val="28"/>
          <w:szCs w:val="28"/>
        </w:rPr>
        <w:t xml:space="preserve">Библиография.-2016.-№1.- </w:t>
      </w:r>
      <w:r w:rsidRPr="008A2807">
        <w:rPr>
          <w:rFonts w:ascii="Times New Roman" w:hAnsi="Times New Roman" w:cs="Times New Roman"/>
          <w:color w:val="231F20"/>
          <w:sz w:val="28"/>
          <w:szCs w:val="28"/>
        </w:rPr>
        <w:t>2.</w:t>
      </w:r>
      <w:r w:rsidR="00B3089A" w:rsidRPr="008A2807">
        <w:rPr>
          <w:rFonts w:ascii="Times New Roman" w:hAnsi="Times New Roman" w:cs="Times New Roman"/>
          <w:bCs/>
          <w:color w:val="231F20"/>
          <w:sz w:val="28"/>
          <w:szCs w:val="28"/>
        </w:rPr>
        <w:t>Вохрышева М. Г</w:t>
      </w:r>
      <w:r w:rsidR="00B3089A" w:rsidRPr="008A2807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. </w:t>
      </w:r>
      <w:r w:rsidR="00B3089A" w:rsidRPr="008A2807">
        <w:rPr>
          <w:rFonts w:ascii="Times New Roman" w:hAnsi="Times New Roman" w:cs="Times New Roman"/>
          <w:color w:val="231F20"/>
          <w:sz w:val="28"/>
          <w:szCs w:val="28"/>
        </w:rPr>
        <w:t xml:space="preserve">Библиография в системе медиакоммуникации // Библиография.-2016.-№1.- С 16 -24 </w:t>
      </w:r>
      <w:r w:rsidR="00B3089A" w:rsidRPr="008A2807">
        <w:rPr>
          <w:rFonts w:ascii="Times New Roman" w:hAnsi="Times New Roman" w:cs="Times New Roman"/>
          <w:color w:val="231F20"/>
          <w:sz w:val="28"/>
          <w:szCs w:val="28"/>
        </w:rPr>
        <w:br/>
      </w:r>
      <w:r w:rsidRPr="008A2807">
        <w:rPr>
          <w:rFonts w:ascii="Times New Roman" w:hAnsi="Times New Roman" w:cs="Times New Roman"/>
          <w:bCs/>
          <w:color w:val="231F20"/>
          <w:sz w:val="28"/>
          <w:szCs w:val="28"/>
        </w:rPr>
        <w:t>3.</w:t>
      </w:r>
      <w:r w:rsidR="00B3089A" w:rsidRPr="008A2807">
        <w:rPr>
          <w:rFonts w:ascii="Times New Roman" w:hAnsi="Times New Roman" w:cs="Times New Roman"/>
          <w:bCs/>
          <w:color w:val="231F20"/>
          <w:sz w:val="28"/>
          <w:szCs w:val="28"/>
        </w:rPr>
        <w:t>Кожевников Г. В</w:t>
      </w:r>
      <w:r w:rsidR="00B3089A" w:rsidRPr="008A2807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. </w:t>
      </w:r>
      <w:r w:rsidR="00B3089A" w:rsidRPr="008A2807">
        <w:rPr>
          <w:rFonts w:ascii="Times New Roman" w:hAnsi="Times New Roman" w:cs="Times New Roman"/>
          <w:color w:val="231F20"/>
          <w:sz w:val="28"/>
          <w:szCs w:val="28"/>
        </w:rPr>
        <w:t>Типология, чтение и структура печатных книжных изданий // Библиография.-2016.-№1.- С 25-30</w:t>
      </w:r>
      <w:r w:rsidR="00B3089A" w:rsidRPr="008A2807">
        <w:rPr>
          <w:rFonts w:ascii="Times New Roman" w:hAnsi="Times New Roman" w:cs="Times New Roman"/>
          <w:color w:val="231F20"/>
          <w:sz w:val="28"/>
          <w:szCs w:val="28"/>
        </w:rPr>
        <w:br/>
      </w:r>
    </w:p>
    <w:p w:rsidR="001D6E05" w:rsidRDefault="00BB0AA1" w:rsidP="00BA14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Практическая работа №</w:t>
      </w:r>
      <w:r w:rsidR="00591DF2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24</w:t>
      </w:r>
      <w:r w:rsidR="00782699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BA14ED" w:rsidRDefault="00782699" w:rsidP="00BA14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Тема</w:t>
      </w:r>
      <w:r w:rsidR="00BA14E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:</w:t>
      </w: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«Подготовка рекламных / информационных материалов об информационно-аналитической службе</w:t>
      </w:r>
      <w:r w:rsidR="00BB0AA1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какого либо казахстанского </w:t>
      </w:r>
      <w:r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Научно-о</w:t>
      </w:r>
      <w:r w:rsidR="00BB0AA1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бразовательного центра</w:t>
      </w:r>
      <w:r w:rsidR="00BA14E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или специальной библиотеки</w:t>
      </w:r>
      <w:r w:rsidR="0040632A" w:rsidRPr="00A21C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» </w:t>
      </w:r>
    </w:p>
    <w:p w:rsidR="00BA14ED" w:rsidRDefault="00782699" w:rsidP="00BA14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br/>
      </w:r>
      <w:r w:rsidR="00BA14E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Цель работы – укрепить готовность к разработке стратегии применения информационно-коммуникативных технологий в рекламе услуг информационно-аналитической службы.Задание и методика выполнения: Подготовить рекламный или информационный материал об информационно-аналитической службе Научно-образовательного центра «Информационное общество».Магистранту следует совершенствовать и компетенцию моделировать рекламную информационную продукцию как форму распространения информации о возможностях информационного обслуживания разных групп читателей для их привлечения.Следует определить форму рекламного материала: рекламная памятка, информационный буклет, закладка, информационный листок согласно представляемой стратегии деятельности информационно-аналитической службы и применения информационно-коммуникативных технологий в информационно-аналитическом обслуживании</w:t>
      </w:r>
      <w:r w:rsidR="00A45A67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Текст рекламного информационного материала должен быть максимально информативным, кратким. Важными особенностями рекламного текста являются также простота, оригинальность, убедительность. При написании рекламного информационного текста следует использовать телеграфный стиль. </w:t>
      </w:r>
    </w:p>
    <w:p w:rsidR="0031740B" w:rsidRPr="00BA14ED" w:rsidRDefault="00782699" w:rsidP="00BA14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Следует сознавать, что создание рекламного текста направлено, прежде всего, на поддержание имиджа информационно-аналитической службы и продвижения ее продуктов и услуг информационно-аналитического обслуживания.Привлечь внимание к тексту помогает удачный заголовок, обещающий какую-либо выгоду, или решение каких-то проблем. Текст должен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содержать убедительные аргументы, приглашение к обслуживанию</w:t>
      </w:r>
      <w:r w:rsidR="00231540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Как в заголовке, так и в самом информационном рекламном тексте должны быть глаголы повелительного наклонения («обратитесь», «закажите», «спросите» и т.д.), короткие простые слова и предложения.</w:t>
      </w:r>
      <w:r w:rsidR="008225B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Запоминаемость заголовка возрастет, если в заголовке есть закавыченное слово, товарный знак, название продукта или услуги, предлагаемой информационно-аналитической службой. Призыв-обещание качественного информационного обслуживания или предоставления продукции должно быть сформули</w:t>
      </w:r>
      <w:r w:rsidR="00BB0AA1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ровано четко, лаконично.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Основным звеном </w:t>
      </w:r>
      <w:hyperlink r:id="rId8" w:history="1">
        <w:r w:rsidRPr="00A21C87">
          <w:rPr>
            <w:rFonts w:ascii="Times New Roman" w:hAnsi="Times New Roman" w:cs="Times New Roman"/>
            <w:sz w:val="28"/>
            <w:szCs w:val="28"/>
          </w:rPr>
          <w:t>рекламы в Интернете</w:t>
        </w:r>
      </w:hyperlink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 является внешняя реклама в виде баннеров, текстовых блоков и других носителей, размещаемых на популярных и тематических web-сайтах или рассылаемая по электронной почте. Рекламный слоган или краткое описание загружается вместе с телом статьи, что значительно повышает эффективность. Присутствующая ссылка привлекает внимание, поскольку по умолчанию выделяется на фоне прочего текста. Психологически текстовая реклама вызывает меньшее раздражение, поскольку практически не сказывается на производительности и не отвлекает ярким действом. Определив форму информационного рекламного текста, следует его написать согласно изложенным выше сложившимся требованиям к рекламному тексту. </w:t>
      </w:r>
      <w:r w:rsidR="00231540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Конечный этап работы -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размещение информационных материалов на сайте Научно-образовательного центра «Информационное общество». </w:t>
      </w:r>
      <w:r w:rsidRPr="00A21C87">
        <w:rPr>
          <w:rFonts w:ascii="Times New Roman" w:hAnsi="Times New Roman" w:cs="Times New Roman"/>
          <w:sz w:val="28"/>
          <w:szCs w:val="28"/>
        </w:rPr>
        <w:br/>
      </w:r>
      <w:r w:rsidR="00BA14E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 </w:t>
      </w:r>
      <w:r w:rsidR="00BB0AA1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Практической работой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достигается совершенствование владения методами научно-методического сопровождения международного библиотечно-библиографического и информационного обслуживания, в том числе, в электронной среде, так как следует акцентировать внимание на выявляемых перспективных мировых тенденциях информационно-аналитического обслуживания, которые и рекламируются / продвигаются к читателю через</w:t>
      </w:r>
      <w:r w:rsidR="00BB0AA1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социальные сети и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информационно-рекламные материалы.</w:t>
      </w:r>
      <w:r w:rsidR="007C6E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91DF2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Практической работой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достигается владение перспективными методами международного библиотечно-библиографического и информационного обслуживания на основе информационно-коммуникационных технологий, так как перед тем, как рекламировать и предлагать, специалист должен выявить, изучить, овладеть перспективными тенденциями информационного обслуживания специалистов.Выполнением практической работы фиксируется умение подготавливать информационные рекламные материалы для международных проектов по обслуживанию пользователей, в том ч</w:t>
      </w:r>
      <w:r w:rsidR="00AD3412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исле, на иностранном языке. При выполнении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осваивается такая тенденция развития обслуживания пользователей, как предупредительное обеспечение их рекламной информацией в рамках информационного сопровождения научной, образовательной или профессиональной деятельности.</w:t>
      </w:r>
      <w:r w:rsidR="00BA14E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A14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Практическая работа № </w:t>
      </w:r>
      <w:r w:rsidR="00BA14E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24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проводится с применением интерактивной формы работы – творческого задания – подготовкой рекламных информационных материалов – и её последующем выставлении на сайт </w:t>
      </w:r>
      <w:r w:rsidR="0040632A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Образовательно-информационного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</w:t>
      </w:r>
      <w:r w:rsidR="0040632A"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ентра  </w:t>
      </w:r>
      <w:r w:rsidRPr="00A21C87">
        <w:rPr>
          <w:rFonts w:ascii="Times New Roman" w:hAnsi="Times New Roman" w:cs="Times New Roman"/>
          <w:sz w:val="28"/>
          <w:szCs w:val="28"/>
          <w:shd w:val="clear" w:color="auto" w:fill="FFFFFF"/>
        </w:rPr>
        <w:t>преподавателем.</w:t>
      </w:r>
    </w:p>
    <w:p w:rsidR="0084792B" w:rsidRPr="00A21C87" w:rsidRDefault="0084792B" w:rsidP="001D6E0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4792B" w:rsidRPr="00BA14ED" w:rsidRDefault="009F3F37" w:rsidP="00BA14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1C87">
        <w:rPr>
          <w:rFonts w:ascii="Times New Roman" w:hAnsi="Times New Roman" w:cs="Times New Roman"/>
          <w:b/>
          <w:sz w:val="28"/>
          <w:szCs w:val="28"/>
        </w:rPr>
        <w:t>Рекомендуемая литература</w:t>
      </w:r>
      <w:r w:rsidR="00BA14ED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2C1BCE" w:rsidRPr="002C1BCE" w:rsidRDefault="002C1BCE" w:rsidP="00E01045">
      <w:pPr>
        <w:pStyle w:val="a3"/>
        <w:numPr>
          <w:ilvl w:val="0"/>
          <w:numId w:val="3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C1BCE">
        <w:rPr>
          <w:rFonts w:ascii="Times New Roman" w:hAnsi="Times New Roman" w:cs="Times New Roman"/>
          <w:sz w:val="28"/>
          <w:szCs w:val="28"/>
          <w:lang w:val="kk-KZ"/>
        </w:rPr>
        <w:t>Полякова О.В. Рекламные технологии как инструмент маркетина и продвижения // Библиография.-2018.-№ 6.-С.12-16</w:t>
      </w:r>
    </w:p>
    <w:p w:rsidR="002C1BCE" w:rsidRPr="002C1BCE" w:rsidRDefault="002C1BCE" w:rsidP="00BA14ED">
      <w:pPr>
        <w:pStyle w:val="a3"/>
        <w:numPr>
          <w:ilvl w:val="0"/>
          <w:numId w:val="36"/>
        </w:numPr>
        <w:spacing w:after="0" w:line="240" w:lineRule="auto"/>
        <w:ind w:left="851" w:hanging="284"/>
        <w:rPr>
          <w:rFonts w:ascii="Times New Roman" w:hAnsi="Times New Roman" w:cs="Times New Roman"/>
          <w:sz w:val="28"/>
          <w:szCs w:val="28"/>
          <w:lang w:val="kk-KZ"/>
        </w:rPr>
      </w:pPr>
      <w:r w:rsidRPr="002C1BCE">
        <w:rPr>
          <w:rFonts w:ascii="Times New Roman" w:hAnsi="Times New Roman" w:cs="Times New Roman"/>
          <w:sz w:val="28"/>
          <w:szCs w:val="28"/>
          <w:lang w:val="kk-KZ"/>
        </w:rPr>
        <w:t>Информационно рекламные технологии в деятельности библиотеки// Библиотековедение.-2019.-№ 4.-С.18-16</w:t>
      </w:r>
    </w:p>
    <w:p w:rsidR="009F3F37" w:rsidRPr="00A21C87" w:rsidRDefault="009F3F37" w:rsidP="00BA14ED">
      <w:pPr>
        <w:pStyle w:val="a3"/>
        <w:numPr>
          <w:ilvl w:val="0"/>
          <w:numId w:val="36"/>
        </w:numPr>
        <w:spacing w:after="0" w:line="240" w:lineRule="auto"/>
        <w:ind w:left="851" w:hanging="284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Масловская Н.С. Цифровые копии библиографических указателей в электронной библиотеке (пример Российской государственной библиотеки). // Библиография.</w:t>
      </w:r>
      <w:r w:rsidR="00430267" w:rsidRPr="00A21C87">
        <w:rPr>
          <w:rFonts w:ascii="Times New Roman" w:hAnsi="Times New Roman" w:cs="Times New Roman"/>
          <w:sz w:val="28"/>
          <w:szCs w:val="28"/>
        </w:rPr>
        <w:t xml:space="preserve">2019 </w:t>
      </w:r>
      <w:r w:rsidRPr="00A21C87">
        <w:rPr>
          <w:rFonts w:ascii="Times New Roman" w:hAnsi="Times New Roman" w:cs="Times New Roman"/>
          <w:sz w:val="28"/>
          <w:szCs w:val="28"/>
        </w:rPr>
        <w:t xml:space="preserve">-№ 2, </w:t>
      </w:r>
      <w:r w:rsidR="00430267" w:rsidRPr="00A21C87">
        <w:rPr>
          <w:rFonts w:ascii="Times New Roman" w:hAnsi="Times New Roman" w:cs="Times New Roman"/>
          <w:sz w:val="28"/>
          <w:szCs w:val="28"/>
        </w:rPr>
        <w:t xml:space="preserve">-С. </w:t>
      </w:r>
      <w:r w:rsidRPr="00A21C87">
        <w:rPr>
          <w:rFonts w:ascii="Times New Roman" w:hAnsi="Times New Roman" w:cs="Times New Roman"/>
          <w:sz w:val="28"/>
          <w:szCs w:val="28"/>
        </w:rPr>
        <w:t>157—163.</w:t>
      </w:r>
    </w:p>
    <w:p w:rsidR="009F3F37" w:rsidRPr="00A21C87" w:rsidRDefault="009F3F37" w:rsidP="00BA14ED">
      <w:pPr>
        <w:pStyle w:val="a3"/>
        <w:numPr>
          <w:ilvl w:val="0"/>
          <w:numId w:val="36"/>
        </w:numPr>
        <w:spacing w:after="0" w:line="240" w:lineRule="auto"/>
        <w:ind w:left="851" w:hanging="284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Сухотина М.Л. База данных «Библиотечное дело и библиография» как ресурс информационного обеспечения библиотековедческих исследований. // Библиотековедение.</w:t>
      </w:r>
      <w:r w:rsidR="00430267" w:rsidRPr="00A21C87">
        <w:rPr>
          <w:rFonts w:ascii="Times New Roman" w:hAnsi="Times New Roman" w:cs="Times New Roman"/>
          <w:sz w:val="28"/>
          <w:szCs w:val="28"/>
        </w:rPr>
        <w:t xml:space="preserve">2018.- </w:t>
      </w:r>
      <w:r w:rsidRPr="00A21C87">
        <w:rPr>
          <w:rFonts w:ascii="Times New Roman" w:hAnsi="Times New Roman" w:cs="Times New Roman"/>
          <w:sz w:val="28"/>
          <w:szCs w:val="28"/>
        </w:rPr>
        <w:t>-№</w:t>
      </w:r>
      <w:r w:rsidR="00430267" w:rsidRPr="00A21C87">
        <w:rPr>
          <w:rFonts w:ascii="Times New Roman" w:hAnsi="Times New Roman" w:cs="Times New Roman"/>
          <w:sz w:val="28"/>
          <w:szCs w:val="28"/>
        </w:rPr>
        <w:t>4,.-С</w:t>
      </w:r>
      <w:r w:rsidRPr="00A21C87">
        <w:rPr>
          <w:rFonts w:ascii="Times New Roman" w:hAnsi="Times New Roman" w:cs="Times New Roman"/>
          <w:sz w:val="28"/>
          <w:szCs w:val="28"/>
        </w:rPr>
        <w:t xml:space="preserve">383—390. 26. </w:t>
      </w:r>
    </w:p>
    <w:p w:rsidR="009F3F37" w:rsidRPr="00A21C87" w:rsidRDefault="009F3F37" w:rsidP="00BA14ED">
      <w:pPr>
        <w:pStyle w:val="a3"/>
        <w:numPr>
          <w:ilvl w:val="0"/>
          <w:numId w:val="36"/>
        </w:numPr>
        <w:spacing w:after="0" w:line="240" w:lineRule="auto"/>
        <w:ind w:left="851" w:hanging="284"/>
        <w:rPr>
          <w:rFonts w:ascii="Times New Roman" w:hAnsi="Times New Roman" w:cs="Times New Roman"/>
          <w:sz w:val="28"/>
          <w:szCs w:val="28"/>
        </w:rPr>
      </w:pPr>
      <w:r w:rsidRPr="00A21C87">
        <w:rPr>
          <w:rFonts w:ascii="Times New Roman" w:hAnsi="Times New Roman" w:cs="Times New Roman"/>
          <w:sz w:val="28"/>
          <w:szCs w:val="28"/>
        </w:rPr>
        <w:t>Сухотина М.Л. Создание ресурсов по культуре и искусству на русском языке н</w:t>
      </w:r>
      <w:r w:rsidR="00430267" w:rsidRPr="00A21C87">
        <w:rPr>
          <w:rFonts w:ascii="Times New Roman" w:hAnsi="Times New Roman" w:cs="Times New Roman"/>
          <w:sz w:val="28"/>
          <w:szCs w:val="28"/>
        </w:rPr>
        <w:t>ациональными библиотеками СНГ.-БАЕ.-2018.-№ 6.С.</w:t>
      </w:r>
      <w:r w:rsidRPr="00A21C87">
        <w:rPr>
          <w:rFonts w:ascii="Times New Roman" w:hAnsi="Times New Roman" w:cs="Times New Roman"/>
          <w:sz w:val="28"/>
          <w:szCs w:val="28"/>
        </w:rPr>
        <w:t xml:space="preserve"> 617—629. </w:t>
      </w:r>
    </w:p>
    <w:p w:rsidR="00430267" w:rsidRPr="00A21C87" w:rsidRDefault="00430267" w:rsidP="00BA14ED">
      <w:pPr>
        <w:pStyle w:val="a3"/>
        <w:numPr>
          <w:ilvl w:val="0"/>
          <w:numId w:val="36"/>
        </w:numPr>
        <w:spacing w:after="0" w:line="240" w:lineRule="auto"/>
        <w:ind w:left="851" w:hanging="28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1C87">
        <w:rPr>
          <w:rFonts w:ascii="Times New Roman" w:hAnsi="Times New Roman" w:cs="Times New Roman"/>
          <w:color w:val="231F20"/>
          <w:sz w:val="28"/>
          <w:szCs w:val="28"/>
        </w:rPr>
        <w:t>Снова о чтении // Библиография.-2016.-№1.-С.  2.-8</w:t>
      </w:r>
    </w:p>
    <w:p w:rsidR="000856A7" w:rsidRPr="00A21C87" w:rsidRDefault="00430267" w:rsidP="00BA14ED">
      <w:pPr>
        <w:pStyle w:val="a3"/>
        <w:numPr>
          <w:ilvl w:val="0"/>
          <w:numId w:val="36"/>
        </w:numPr>
        <w:spacing w:after="0" w:line="240" w:lineRule="auto"/>
        <w:ind w:left="851" w:hanging="28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1C87">
        <w:rPr>
          <w:rFonts w:ascii="Times New Roman" w:hAnsi="Times New Roman" w:cs="Times New Roman"/>
          <w:bCs/>
          <w:color w:val="231F20"/>
          <w:sz w:val="28"/>
          <w:szCs w:val="28"/>
        </w:rPr>
        <w:t>Вохрышева М. Г</w:t>
      </w:r>
      <w:r w:rsidRPr="00A21C87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. </w:t>
      </w:r>
      <w:r w:rsidRPr="00A21C87">
        <w:rPr>
          <w:rFonts w:ascii="Times New Roman" w:hAnsi="Times New Roman" w:cs="Times New Roman"/>
          <w:color w:val="231F20"/>
          <w:sz w:val="28"/>
          <w:szCs w:val="28"/>
        </w:rPr>
        <w:t xml:space="preserve">Библиография в системе медиакоммуникации // Библиография.-2016.-№1.- С 16 -24 </w:t>
      </w:r>
      <w:r w:rsidRPr="00A21C87">
        <w:rPr>
          <w:rFonts w:ascii="Times New Roman" w:hAnsi="Times New Roman" w:cs="Times New Roman"/>
          <w:color w:val="231F20"/>
          <w:sz w:val="28"/>
          <w:szCs w:val="28"/>
        </w:rPr>
        <w:br/>
      </w:r>
    </w:p>
    <w:p w:rsidR="001E020F" w:rsidRDefault="001E020F" w:rsidP="00BA14ED">
      <w:pPr>
        <w:spacing w:after="0" w:line="240" w:lineRule="auto"/>
        <w:ind w:left="851" w:hanging="28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020F" w:rsidRDefault="001E020F" w:rsidP="00BA14ED">
      <w:pPr>
        <w:spacing w:after="0" w:line="240" w:lineRule="auto"/>
        <w:ind w:left="851" w:hanging="28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020F" w:rsidRDefault="001E020F" w:rsidP="00F163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020F" w:rsidRDefault="001E020F" w:rsidP="00F163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020F" w:rsidRDefault="001E020F" w:rsidP="00F163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020F" w:rsidRDefault="001E020F" w:rsidP="00F163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020F" w:rsidRDefault="001E020F" w:rsidP="00F163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020F" w:rsidRDefault="001E020F" w:rsidP="00F163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020F" w:rsidRDefault="001E020F" w:rsidP="00A21C87">
      <w:pPr>
        <w:spacing w:after="0" w:line="240" w:lineRule="auto"/>
        <w:ind w:firstLineChars="709" w:firstLine="199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020F" w:rsidRDefault="001E020F" w:rsidP="00A21C87">
      <w:pPr>
        <w:spacing w:after="0" w:line="240" w:lineRule="auto"/>
        <w:ind w:firstLineChars="709" w:firstLine="199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020F" w:rsidRDefault="001E020F" w:rsidP="00A21C87">
      <w:pPr>
        <w:spacing w:after="0" w:line="240" w:lineRule="auto"/>
        <w:ind w:firstLineChars="709" w:firstLine="199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020F" w:rsidRDefault="001E020F" w:rsidP="00A21C87">
      <w:pPr>
        <w:spacing w:after="0" w:line="240" w:lineRule="auto"/>
        <w:ind w:firstLineChars="709" w:firstLine="199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020F" w:rsidRDefault="001E020F" w:rsidP="00A21C87">
      <w:pPr>
        <w:spacing w:after="0" w:line="240" w:lineRule="auto"/>
        <w:ind w:firstLineChars="709" w:firstLine="199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020F" w:rsidRDefault="001E020F" w:rsidP="00A21C87">
      <w:pPr>
        <w:spacing w:after="0" w:line="240" w:lineRule="auto"/>
        <w:ind w:firstLineChars="709" w:firstLine="199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020F" w:rsidRDefault="001E020F" w:rsidP="00A21C87">
      <w:pPr>
        <w:spacing w:after="0" w:line="240" w:lineRule="auto"/>
        <w:ind w:firstLineChars="709" w:firstLine="199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020F" w:rsidRDefault="001E020F" w:rsidP="00A21C87">
      <w:pPr>
        <w:spacing w:after="0" w:line="240" w:lineRule="auto"/>
        <w:ind w:firstLineChars="709" w:firstLine="199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020F" w:rsidRDefault="001E020F" w:rsidP="00A21C87">
      <w:pPr>
        <w:spacing w:after="0" w:line="240" w:lineRule="auto"/>
        <w:ind w:firstLineChars="709" w:firstLine="199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020F" w:rsidRDefault="001E020F" w:rsidP="001E020F">
      <w:pPr>
        <w:jc w:val="center"/>
        <w:rPr>
          <w:sz w:val="36"/>
          <w:szCs w:val="36"/>
        </w:rPr>
      </w:pPr>
    </w:p>
    <w:p w:rsidR="001E020F" w:rsidRDefault="001E020F" w:rsidP="001E020F">
      <w:pPr>
        <w:jc w:val="center"/>
        <w:rPr>
          <w:sz w:val="36"/>
          <w:szCs w:val="36"/>
        </w:rPr>
      </w:pPr>
    </w:p>
    <w:p w:rsidR="00BA14ED" w:rsidRDefault="00BA14ED" w:rsidP="001E020F">
      <w:pPr>
        <w:spacing w:after="0" w:line="240" w:lineRule="auto"/>
        <w:ind w:firstLineChars="709" w:firstLine="199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</w:t>
      </w:r>
    </w:p>
    <w:p w:rsidR="00BA14ED" w:rsidRDefault="00BA14ED" w:rsidP="001E020F">
      <w:pPr>
        <w:spacing w:after="0" w:line="240" w:lineRule="auto"/>
        <w:ind w:firstLineChars="709" w:firstLine="199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14ED" w:rsidRDefault="00BA14ED" w:rsidP="001E020F">
      <w:pPr>
        <w:spacing w:after="0" w:line="240" w:lineRule="auto"/>
        <w:ind w:firstLineChars="709" w:firstLine="199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14ED" w:rsidRDefault="00BA14ED" w:rsidP="001E020F">
      <w:pPr>
        <w:spacing w:after="0" w:line="240" w:lineRule="auto"/>
        <w:ind w:firstLineChars="709" w:firstLine="199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14ED" w:rsidRDefault="00BA14ED" w:rsidP="001E020F">
      <w:pPr>
        <w:spacing w:after="0" w:line="240" w:lineRule="auto"/>
        <w:ind w:firstLineChars="709" w:firstLine="199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14ED" w:rsidRDefault="00BA14ED" w:rsidP="001E020F">
      <w:pPr>
        <w:spacing w:after="0" w:line="240" w:lineRule="auto"/>
        <w:ind w:firstLineChars="709" w:firstLine="199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14ED" w:rsidRDefault="00BA14ED" w:rsidP="001E020F">
      <w:pPr>
        <w:spacing w:after="0" w:line="240" w:lineRule="auto"/>
        <w:ind w:firstLineChars="709" w:firstLine="199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14ED" w:rsidRDefault="00BA14ED" w:rsidP="001E020F">
      <w:pPr>
        <w:spacing w:after="0" w:line="240" w:lineRule="auto"/>
        <w:ind w:firstLineChars="709" w:firstLine="199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14ED" w:rsidRDefault="00BA14ED" w:rsidP="001E020F">
      <w:pPr>
        <w:spacing w:after="0" w:line="240" w:lineRule="auto"/>
        <w:ind w:firstLineChars="709" w:firstLine="199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14ED" w:rsidRDefault="00BA14ED" w:rsidP="001E020F">
      <w:pPr>
        <w:spacing w:after="0" w:line="240" w:lineRule="auto"/>
        <w:ind w:firstLineChars="709" w:firstLine="199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14ED" w:rsidRDefault="00BA14ED" w:rsidP="001E020F">
      <w:pPr>
        <w:spacing w:after="0" w:line="240" w:lineRule="auto"/>
        <w:ind w:firstLineChars="709" w:firstLine="199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14ED" w:rsidRDefault="00BA14ED" w:rsidP="001E020F">
      <w:pPr>
        <w:spacing w:after="0" w:line="240" w:lineRule="auto"/>
        <w:ind w:firstLineChars="709" w:firstLine="199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698" w:rsidRDefault="00661698" w:rsidP="001E020F">
      <w:pPr>
        <w:spacing w:after="0" w:line="240" w:lineRule="auto"/>
        <w:ind w:firstLineChars="709" w:firstLine="199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698" w:rsidRDefault="00661698" w:rsidP="001E020F">
      <w:pPr>
        <w:spacing w:after="0" w:line="240" w:lineRule="auto"/>
        <w:ind w:firstLineChars="709" w:firstLine="199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698" w:rsidRDefault="00661698" w:rsidP="001E020F">
      <w:pPr>
        <w:spacing w:after="0" w:line="240" w:lineRule="auto"/>
        <w:ind w:firstLineChars="709" w:firstLine="199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698" w:rsidRDefault="00661698" w:rsidP="001E020F">
      <w:pPr>
        <w:spacing w:after="0" w:line="240" w:lineRule="auto"/>
        <w:ind w:firstLineChars="709" w:firstLine="199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020F" w:rsidRPr="00E01045" w:rsidRDefault="00BA14ED" w:rsidP="00E01045">
      <w:pPr>
        <w:spacing w:after="0" w:line="240" w:lineRule="auto"/>
        <w:ind w:firstLineChars="709" w:firstLine="199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</w:t>
      </w:r>
      <w:r w:rsidR="001E020F">
        <w:rPr>
          <w:rFonts w:ascii="Times New Roman" w:hAnsi="Times New Roman" w:cs="Times New Roman"/>
          <w:b/>
          <w:sz w:val="28"/>
          <w:szCs w:val="28"/>
          <w:lang w:val="kk-KZ"/>
        </w:rPr>
        <w:t>КУКЕЕВА М.К.</w:t>
      </w:r>
    </w:p>
    <w:p w:rsidR="001E020F" w:rsidRDefault="001E020F" w:rsidP="001E020F">
      <w:pPr>
        <w:jc w:val="center"/>
        <w:rPr>
          <w:b/>
          <w:sz w:val="32"/>
          <w:szCs w:val="32"/>
        </w:rPr>
      </w:pPr>
    </w:p>
    <w:p w:rsidR="001E020F" w:rsidRPr="001E020F" w:rsidRDefault="001E020F" w:rsidP="001E02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20F">
        <w:rPr>
          <w:rFonts w:ascii="Times New Roman" w:hAnsi="Times New Roman" w:cs="Times New Roman"/>
          <w:b/>
          <w:sz w:val="28"/>
          <w:szCs w:val="28"/>
        </w:rPr>
        <w:t>МЕТОДИЧЕСКИЕ  УКАЗАНИЯ</w:t>
      </w:r>
    </w:p>
    <w:p w:rsidR="001E020F" w:rsidRPr="001E020F" w:rsidRDefault="001E020F" w:rsidP="001E020F">
      <w:pPr>
        <w:spacing w:after="0"/>
        <w:jc w:val="center"/>
        <w:rPr>
          <w:b/>
          <w:sz w:val="32"/>
          <w:szCs w:val="32"/>
          <w:lang w:eastAsia="ko-KR"/>
        </w:rPr>
      </w:pPr>
      <w:r w:rsidRPr="001E020F">
        <w:rPr>
          <w:rFonts w:ascii="Times New Roman" w:hAnsi="Times New Roman" w:cs="Times New Roman"/>
          <w:b/>
          <w:sz w:val="28"/>
          <w:szCs w:val="28"/>
          <w:lang w:eastAsia="ko-KR"/>
        </w:rPr>
        <w:t>к  выполнению   практических занятий по дисциплине</w:t>
      </w:r>
    </w:p>
    <w:p w:rsidR="001E020F" w:rsidRDefault="001E020F" w:rsidP="001E02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«Ми</w:t>
      </w:r>
      <w:r w:rsidRPr="001E020F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ровые тенденции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библиотечно-библиографического</w:t>
      </w:r>
    </w:p>
    <w:p w:rsidR="001E020F" w:rsidRPr="001E020F" w:rsidRDefault="001E020F" w:rsidP="001E02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обслуживания»</w:t>
      </w:r>
    </w:p>
    <w:p w:rsidR="001E020F" w:rsidRDefault="001E020F" w:rsidP="001E020F">
      <w:pPr>
        <w:jc w:val="both"/>
        <w:rPr>
          <w:b/>
          <w:sz w:val="28"/>
          <w:szCs w:val="28"/>
          <w:lang w:val="kk-KZ"/>
        </w:rPr>
      </w:pPr>
    </w:p>
    <w:p w:rsidR="001E020F" w:rsidRDefault="001E020F" w:rsidP="001E020F">
      <w:pPr>
        <w:jc w:val="both"/>
        <w:rPr>
          <w:b/>
          <w:sz w:val="28"/>
          <w:szCs w:val="28"/>
          <w:lang w:val="kk-KZ"/>
        </w:rPr>
      </w:pPr>
    </w:p>
    <w:p w:rsidR="001E020F" w:rsidRDefault="001E020F" w:rsidP="001E020F">
      <w:pPr>
        <w:jc w:val="both"/>
        <w:rPr>
          <w:b/>
          <w:sz w:val="28"/>
          <w:szCs w:val="28"/>
          <w:lang w:val="kk-KZ"/>
        </w:rPr>
      </w:pPr>
    </w:p>
    <w:p w:rsidR="001E020F" w:rsidRDefault="001E020F" w:rsidP="001E020F">
      <w:pPr>
        <w:jc w:val="both"/>
        <w:rPr>
          <w:b/>
          <w:sz w:val="28"/>
          <w:szCs w:val="28"/>
          <w:lang w:val="kk-KZ"/>
        </w:rPr>
      </w:pPr>
    </w:p>
    <w:p w:rsidR="001E020F" w:rsidRDefault="001E020F" w:rsidP="001E020F">
      <w:pPr>
        <w:jc w:val="both"/>
        <w:rPr>
          <w:b/>
          <w:sz w:val="28"/>
          <w:szCs w:val="28"/>
          <w:lang w:val="kk-KZ"/>
        </w:rPr>
      </w:pPr>
    </w:p>
    <w:p w:rsidR="001E020F" w:rsidRPr="001E020F" w:rsidRDefault="00BA14ED" w:rsidP="001E020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E020F" w:rsidRPr="001E020F">
        <w:rPr>
          <w:rFonts w:ascii="Times New Roman" w:hAnsi="Times New Roman" w:cs="Times New Roman"/>
          <w:sz w:val="28"/>
          <w:szCs w:val="28"/>
        </w:rPr>
        <w:t>Подписано в печать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E020F" w:rsidRPr="001E020F">
        <w:rPr>
          <w:rFonts w:ascii="Times New Roman" w:hAnsi="Times New Roman" w:cs="Times New Roman"/>
          <w:sz w:val="28"/>
          <w:szCs w:val="28"/>
        </w:rPr>
        <w:t>«___»____20</w:t>
      </w:r>
      <w:r w:rsidR="00631F28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1E020F" w:rsidRPr="001E020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E020F" w:rsidRPr="001E020F">
        <w:rPr>
          <w:rFonts w:ascii="Times New Roman" w:hAnsi="Times New Roman" w:cs="Times New Roman"/>
          <w:sz w:val="28"/>
          <w:szCs w:val="28"/>
        </w:rPr>
        <w:t>г.</w:t>
      </w:r>
      <w:r w:rsidR="00631F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E020F" w:rsidRPr="001E020F">
        <w:rPr>
          <w:rFonts w:ascii="Times New Roman" w:hAnsi="Times New Roman" w:cs="Times New Roman"/>
          <w:sz w:val="28"/>
          <w:szCs w:val="28"/>
        </w:rPr>
        <w:t>Бумага типографская.</w:t>
      </w:r>
    </w:p>
    <w:p w:rsidR="001E020F" w:rsidRPr="001E020F" w:rsidRDefault="001E020F" w:rsidP="001E020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1E020F">
        <w:rPr>
          <w:rFonts w:ascii="Times New Roman" w:hAnsi="Times New Roman" w:cs="Times New Roman"/>
          <w:sz w:val="28"/>
          <w:szCs w:val="28"/>
        </w:rPr>
        <w:t xml:space="preserve"> Печать офсетная. Объем_____ п.л.Тираж _____ экз.    Заказ № ______ Формат </w:t>
      </w:r>
      <w:r w:rsidR="00BA14ED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1E020F">
        <w:rPr>
          <w:rFonts w:ascii="Times New Roman" w:hAnsi="Times New Roman" w:cs="Times New Roman"/>
          <w:sz w:val="28"/>
          <w:szCs w:val="28"/>
        </w:rPr>
        <w:t>бумаги 60-84 1/16</w:t>
      </w:r>
    </w:p>
    <w:p w:rsidR="001E020F" w:rsidRPr="001E020F" w:rsidRDefault="001E020F" w:rsidP="001E02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E020F" w:rsidRPr="001E020F" w:rsidRDefault="001E020F" w:rsidP="001E020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020F" w:rsidRPr="001E020F" w:rsidRDefault="001E020F" w:rsidP="001E020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020F" w:rsidRPr="001E020F" w:rsidRDefault="001E020F" w:rsidP="001E020F">
      <w:pPr>
        <w:jc w:val="both"/>
        <w:rPr>
          <w:rFonts w:ascii="Times New Roman" w:hAnsi="Times New Roman" w:cs="Times New Roman"/>
          <w:sz w:val="28"/>
          <w:szCs w:val="28"/>
        </w:rPr>
      </w:pPr>
      <w:r w:rsidRPr="001E020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1E020F" w:rsidRPr="001E020F" w:rsidRDefault="001E020F" w:rsidP="001E02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020F" w:rsidRPr="001E020F" w:rsidRDefault="001E020F" w:rsidP="001E02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E020F">
        <w:rPr>
          <w:rFonts w:ascii="Times New Roman" w:hAnsi="Times New Roman" w:cs="Times New Roman"/>
          <w:sz w:val="28"/>
          <w:szCs w:val="28"/>
        </w:rPr>
        <w:t xml:space="preserve">Издательский </w:t>
      </w:r>
      <w:r>
        <w:rPr>
          <w:rFonts w:ascii="Times New Roman" w:hAnsi="Times New Roman" w:cs="Times New Roman"/>
          <w:sz w:val="28"/>
          <w:szCs w:val="28"/>
        </w:rPr>
        <w:t xml:space="preserve"> центр    </w:t>
      </w:r>
      <w:r w:rsidRPr="001E020F">
        <w:rPr>
          <w:rFonts w:ascii="Times New Roman" w:hAnsi="Times New Roman" w:cs="Times New Roman"/>
          <w:sz w:val="28"/>
          <w:szCs w:val="28"/>
        </w:rPr>
        <w:t>ЮКГУ им. М.Ауезова, г.Шымкент</w:t>
      </w:r>
    </w:p>
    <w:p w:rsidR="00430267" w:rsidRPr="001E020F" w:rsidRDefault="00430267" w:rsidP="001E020F">
      <w:pPr>
        <w:spacing w:after="0" w:line="240" w:lineRule="auto"/>
        <w:ind w:firstLineChars="709" w:firstLine="199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30267" w:rsidRPr="001E020F" w:rsidRDefault="00430267" w:rsidP="009F3F37">
      <w:pPr>
        <w:spacing w:after="0" w:line="240" w:lineRule="auto"/>
        <w:ind w:firstLineChars="709" w:firstLine="199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430267" w:rsidRPr="001E020F" w:rsidSect="00E01045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2338" w:rsidRDefault="00A82338" w:rsidP="00556F90">
      <w:pPr>
        <w:spacing w:after="0" w:line="240" w:lineRule="auto"/>
      </w:pPr>
      <w:r>
        <w:separator/>
      </w:r>
    </w:p>
  </w:endnote>
  <w:endnote w:type="continuationSeparator" w:id="1">
    <w:p w:rsidR="00A82338" w:rsidRDefault="00A82338" w:rsidP="00556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 Kaz">
    <w:altName w:val="Times New Roman"/>
    <w:panose1 w:val="02020603050405020304"/>
    <w:charset w:val="00"/>
    <w:family w:val="roman"/>
    <w:pitch w:val="variable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92501"/>
      <w:docPartObj>
        <w:docPartGallery w:val="Page Numbers (Bottom of Page)"/>
        <w:docPartUnique/>
      </w:docPartObj>
    </w:sdtPr>
    <w:sdtContent>
      <w:p w:rsidR="00DC6F45" w:rsidRDefault="009904A0">
        <w:pPr>
          <w:pStyle w:val="aa"/>
          <w:jc w:val="center"/>
        </w:pPr>
        <w:fldSimple w:instr=" PAGE   \* MERGEFORMAT ">
          <w:r w:rsidR="00675E4E">
            <w:rPr>
              <w:noProof/>
            </w:rPr>
            <w:t>16</w:t>
          </w:r>
        </w:fldSimple>
      </w:p>
    </w:sdtContent>
  </w:sdt>
  <w:p w:rsidR="00DC6F45" w:rsidRDefault="00DC6F4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2338" w:rsidRDefault="00A82338" w:rsidP="00556F90">
      <w:pPr>
        <w:spacing w:after="0" w:line="240" w:lineRule="auto"/>
      </w:pPr>
      <w:r>
        <w:separator/>
      </w:r>
    </w:p>
  </w:footnote>
  <w:footnote w:type="continuationSeparator" w:id="1">
    <w:p w:rsidR="00A82338" w:rsidRDefault="00A82338" w:rsidP="00556F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31B79"/>
    <w:multiLevelType w:val="hybridMultilevel"/>
    <w:tmpl w:val="9FB4366C"/>
    <w:lvl w:ilvl="0" w:tplc="5458413C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DB141F"/>
    <w:multiLevelType w:val="hybridMultilevel"/>
    <w:tmpl w:val="4672DB4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8AD76E2"/>
    <w:multiLevelType w:val="hybridMultilevel"/>
    <w:tmpl w:val="B67E90B8"/>
    <w:lvl w:ilvl="0" w:tplc="4EA6CEB0">
      <w:start w:val="1"/>
      <w:numFmt w:val="decimal"/>
      <w:lvlText w:val="%1."/>
      <w:lvlJc w:val="left"/>
      <w:pPr>
        <w:ind w:left="5181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CC21252"/>
    <w:multiLevelType w:val="hybridMultilevel"/>
    <w:tmpl w:val="12988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E3066"/>
    <w:multiLevelType w:val="hybridMultilevel"/>
    <w:tmpl w:val="CCF8F23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2FB6243"/>
    <w:multiLevelType w:val="hybridMultilevel"/>
    <w:tmpl w:val="CCB0EF62"/>
    <w:lvl w:ilvl="0" w:tplc="0419000F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3425" w:hanging="360"/>
      </w:pPr>
    </w:lvl>
    <w:lvl w:ilvl="2" w:tplc="0419001B" w:tentative="1">
      <w:start w:val="1"/>
      <w:numFmt w:val="lowerRoman"/>
      <w:lvlText w:val="%3."/>
      <w:lvlJc w:val="right"/>
      <w:pPr>
        <w:ind w:left="4145" w:hanging="180"/>
      </w:pPr>
    </w:lvl>
    <w:lvl w:ilvl="3" w:tplc="0419000F" w:tentative="1">
      <w:start w:val="1"/>
      <w:numFmt w:val="decimal"/>
      <w:lvlText w:val="%4."/>
      <w:lvlJc w:val="left"/>
      <w:pPr>
        <w:ind w:left="4865" w:hanging="360"/>
      </w:pPr>
    </w:lvl>
    <w:lvl w:ilvl="4" w:tplc="04190019" w:tentative="1">
      <w:start w:val="1"/>
      <w:numFmt w:val="lowerLetter"/>
      <w:lvlText w:val="%5."/>
      <w:lvlJc w:val="left"/>
      <w:pPr>
        <w:ind w:left="5585" w:hanging="360"/>
      </w:pPr>
    </w:lvl>
    <w:lvl w:ilvl="5" w:tplc="0419001B" w:tentative="1">
      <w:start w:val="1"/>
      <w:numFmt w:val="lowerRoman"/>
      <w:lvlText w:val="%6."/>
      <w:lvlJc w:val="right"/>
      <w:pPr>
        <w:ind w:left="6305" w:hanging="180"/>
      </w:pPr>
    </w:lvl>
    <w:lvl w:ilvl="6" w:tplc="0419000F" w:tentative="1">
      <w:start w:val="1"/>
      <w:numFmt w:val="decimal"/>
      <w:lvlText w:val="%7."/>
      <w:lvlJc w:val="left"/>
      <w:pPr>
        <w:ind w:left="7025" w:hanging="360"/>
      </w:pPr>
    </w:lvl>
    <w:lvl w:ilvl="7" w:tplc="04190019" w:tentative="1">
      <w:start w:val="1"/>
      <w:numFmt w:val="lowerLetter"/>
      <w:lvlText w:val="%8."/>
      <w:lvlJc w:val="left"/>
      <w:pPr>
        <w:ind w:left="7745" w:hanging="360"/>
      </w:pPr>
    </w:lvl>
    <w:lvl w:ilvl="8" w:tplc="041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6">
    <w:nsid w:val="146A65F5"/>
    <w:multiLevelType w:val="hybridMultilevel"/>
    <w:tmpl w:val="969ECD8A"/>
    <w:lvl w:ilvl="0" w:tplc="D19CCD16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5EC2091"/>
    <w:multiLevelType w:val="hybridMultilevel"/>
    <w:tmpl w:val="F00A54D4"/>
    <w:lvl w:ilvl="0" w:tplc="CDCA62F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68E733A"/>
    <w:multiLevelType w:val="multilevel"/>
    <w:tmpl w:val="A3FC7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0B2562"/>
    <w:multiLevelType w:val="hybridMultilevel"/>
    <w:tmpl w:val="3E4A3194"/>
    <w:lvl w:ilvl="0" w:tplc="53204E62">
      <w:start w:val="1"/>
      <w:numFmt w:val="decimal"/>
      <w:lvlText w:val="%1."/>
      <w:lvlJc w:val="left"/>
      <w:pPr>
        <w:ind w:left="92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27D4DEA"/>
    <w:multiLevelType w:val="hybridMultilevel"/>
    <w:tmpl w:val="AAE6C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051D21"/>
    <w:multiLevelType w:val="hybridMultilevel"/>
    <w:tmpl w:val="5B122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A846D1"/>
    <w:multiLevelType w:val="hybridMultilevel"/>
    <w:tmpl w:val="1E504B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3425" w:hanging="360"/>
      </w:pPr>
    </w:lvl>
    <w:lvl w:ilvl="2" w:tplc="0419001B" w:tentative="1">
      <w:start w:val="1"/>
      <w:numFmt w:val="lowerRoman"/>
      <w:lvlText w:val="%3."/>
      <w:lvlJc w:val="right"/>
      <w:pPr>
        <w:ind w:left="4145" w:hanging="180"/>
      </w:pPr>
    </w:lvl>
    <w:lvl w:ilvl="3" w:tplc="0419000F" w:tentative="1">
      <w:start w:val="1"/>
      <w:numFmt w:val="decimal"/>
      <w:lvlText w:val="%4."/>
      <w:lvlJc w:val="left"/>
      <w:pPr>
        <w:ind w:left="4865" w:hanging="360"/>
      </w:pPr>
    </w:lvl>
    <w:lvl w:ilvl="4" w:tplc="04190019" w:tentative="1">
      <w:start w:val="1"/>
      <w:numFmt w:val="lowerLetter"/>
      <w:lvlText w:val="%5."/>
      <w:lvlJc w:val="left"/>
      <w:pPr>
        <w:ind w:left="5585" w:hanging="360"/>
      </w:pPr>
    </w:lvl>
    <w:lvl w:ilvl="5" w:tplc="0419001B" w:tentative="1">
      <w:start w:val="1"/>
      <w:numFmt w:val="lowerRoman"/>
      <w:lvlText w:val="%6."/>
      <w:lvlJc w:val="right"/>
      <w:pPr>
        <w:ind w:left="6305" w:hanging="180"/>
      </w:pPr>
    </w:lvl>
    <w:lvl w:ilvl="6" w:tplc="0419000F" w:tentative="1">
      <w:start w:val="1"/>
      <w:numFmt w:val="decimal"/>
      <w:lvlText w:val="%7."/>
      <w:lvlJc w:val="left"/>
      <w:pPr>
        <w:ind w:left="7025" w:hanging="360"/>
      </w:pPr>
    </w:lvl>
    <w:lvl w:ilvl="7" w:tplc="04190019" w:tentative="1">
      <w:start w:val="1"/>
      <w:numFmt w:val="lowerLetter"/>
      <w:lvlText w:val="%8."/>
      <w:lvlJc w:val="left"/>
      <w:pPr>
        <w:ind w:left="7745" w:hanging="360"/>
      </w:pPr>
    </w:lvl>
    <w:lvl w:ilvl="8" w:tplc="041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3">
    <w:nsid w:val="30387FF1"/>
    <w:multiLevelType w:val="hybridMultilevel"/>
    <w:tmpl w:val="3D36B2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0C663B0"/>
    <w:multiLevelType w:val="hybridMultilevel"/>
    <w:tmpl w:val="323A47B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41E13C9"/>
    <w:multiLevelType w:val="hybridMultilevel"/>
    <w:tmpl w:val="70C6BCB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67260D9"/>
    <w:multiLevelType w:val="hybridMultilevel"/>
    <w:tmpl w:val="84C63F2E"/>
    <w:lvl w:ilvl="0" w:tplc="471416E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99A1075"/>
    <w:multiLevelType w:val="hybridMultilevel"/>
    <w:tmpl w:val="15C22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9E1B8A"/>
    <w:multiLevelType w:val="hybridMultilevel"/>
    <w:tmpl w:val="43C89C8A"/>
    <w:lvl w:ilvl="0" w:tplc="04E4DF0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9DD14E2"/>
    <w:multiLevelType w:val="hybridMultilevel"/>
    <w:tmpl w:val="9E92F40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3425" w:hanging="360"/>
      </w:pPr>
    </w:lvl>
    <w:lvl w:ilvl="2" w:tplc="0419001B" w:tentative="1">
      <w:start w:val="1"/>
      <w:numFmt w:val="lowerRoman"/>
      <w:lvlText w:val="%3."/>
      <w:lvlJc w:val="right"/>
      <w:pPr>
        <w:ind w:left="4145" w:hanging="180"/>
      </w:pPr>
    </w:lvl>
    <w:lvl w:ilvl="3" w:tplc="0419000F" w:tentative="1">
      <w:start w:val="1"/>
      <w:numFmt w:val="decimal"/>
      <w:lvlText w:val="%4."/>
      <w:lvlJc w:val="left"/>
      <w:pPr>
        <w:ind w:left="4865" w:hanging="360"/>
      </w:pPr>
    </w:lvl>
    <w:lvl w:ilvl="4" w:tplc="04190019" w:tentative="1">
      <w:start w:val="1"/>
      <w:numFmt w:val="lowerLetter"/>
      <w:lvlText w:val="%5."/>
      <w:lvlJc w:val="left"/>
      <w:pPr>
        <w:ind w:left="5585" w:hanging="360"/>
      </w:pPr>
    </w:lvl>
    <w:lvl w:ilvl="5" w:tplc="0419001B" w:tentative="1">
      <w:start w:val="1"/>
      <w:numFmt w:val="lowerRoman"/>
      <w:lvlText w:val="%6."/>
      <w:lvlJc w:val="right"/>
      <w:pPr>
        <w:ind w:left="6305" w:hanging="180"/>
      </w:pPr>
    </w:lvl>
    <w:lvl w:ilvl="6" w:tplc="0419000F" w:tentative="1">
      <w:start w:val="1"/>
      <w:numFmt w:val="decimal"/>
      <w:lvlText w:val="%7."/>
      <w:lvlJc w:val="left"/>
      <w:pPr>
        <w:ind w:left="7025" w:hanging="360"/>
      </w:pPr>
    </w:lvl>
    <w:lvl w:ilvl="7" w:tplc="04190019" w:tentative="1">
      <w:start w:val="1"/>
      <w:numFmt w:val="lowerLetter"/>
      <w:lvlText w:val="%8."/>
      <w:lvlJc w:val="left"/>
      <w:pPr>
        <w:ind w:left="7745" w:hanging="360"/>
      </w:pPr>
    </w:lvl>
    <w:lvl w:ilvl="8" w:tplc="041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0">
    <w:nsid w:val="3CF120F8"/>
    <w:multiLevelType w:val="hybridMultilevel"/>
    <w:tmpl w:val="F606E00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3425" w:hanging="360"/>
      </w:pPr>
    </w:lvl>
    <w:lvl w:ilvl="2" w:tplc="0419001B" w:tentative="1">
      <w:start w:val="1"/>
      <w:numFmt w:val="lowerRoman"/>
      <w:lvlText w:val="%3."/>
      <w:lvlJc w:val="right"/>
      <w:pPr>
        <w:ind w:left="4145" w:hanging="180"/>
      </w:pPr>
    </w:lvl>
    <w:lvl w:ilvl="3" w:tplc="0419000F" w:tentative="1">
      <w:start w:val="1"/>
      <w:numFmt w:val="decimal"/>
      <w:lvlText w:val="%4."/>
      <w:lvlJc w:val="left"/>
      <w:pPr>
        <w:ind w:left="4865" w:hanging="360"/>
      </w:pPr>
    </w:lvl>
    <w:lvl w:ilvl="4" w:tplc="04190019" w:tentative="1">
      <w:start w:val="1"/>
      <w:numFmt w:val="lowerLetter"/>
      <w:lvlText w:val="%5."/>
      <w:lvlJc w:val="left"/>
      <w:pPr>
        <w:ind w:left="5585" w:hanging="360"/>
      </w:pPr>
    </w:lvl>
    <w:lvl w:ilvl="5" w:tplc="0419001B" w:tentative="1">
      <w:start w:val="1"/>
      <w:numFmt w:val="lowerRoman"/>
      <w:lvlText w:val="%6."/>
      <w:lvlJc w:val="right"/>
      <w:pPr>
        <w:ind w:left="6305" w:hanging="180"/>
      </w:pPr>
    </w:lvl>
    <w:lvl w:ilvl="6" w:tplc="0419000F" w:tentative="1">
      <w:start w:val="1"/>
      <w:numFmt w:val="decimal"/>
      <w:lvlText w:val="%7."/>
      <w:lvlJc w:val="left"/>
      <w:pPr>
        <w:ind w:left="7025" w:hanging="360"/>
      </w:pPr>
    </w:lvl>
    <w:lvl w:ilvl="7" w:tplc="04190019" w:tentative="1">
      <w:start w:val="1"/>
      <w:numFmt w:val="lowerLetter"/>
      <w:lvlText w:val="%8."/>
      <w:lvlJc w:val="left"/>
      <w:pPr>
        <w:ind w:left="7745" w:hanging="360"/>
      </w:pPr>
    </w:lvl>
    <w:lvl w:ilvl="8" w:tplc="041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1">
    <w:nsid w:val="3E7E3A5E"/>
    <w:multiLevelType w:val="hybridMultilevel"/>
    <w:tmpl w:val="DE90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BF1D84"/>
    <w:multiLevelType w:val="hybridMultilevel"/>
    <w:tmpl w:val="279E2E18"/>
    <w:lvl w:ilvl="0" w:tplc="0419000F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A85233D"/>
    <w:multiLevelType w:val="hybridMultilevel"/>
    <w:tmpl w:val="0F0C82B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CDD0658"/>
    <w:multiLevelType w:val="hybridMultilevel"/>
    <w:tmpl w:val="16121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B7888"/>
    <w:multiLevelType w:val="hybridMultilevel"/>
    <w:tmpl w:val="8CF079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6251EC1"/>
    <w:multiLevelType w:val="hybridMultilevel"/>
    <w:tmpl w:val="13261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928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AB2586"/>
    <w:multiLevelType w:val="hybridMultilevel"/>
    <w:tmpl w:val="7CB47B1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3708" w:hanging="360"/>
      </w:pPr>
    </w:lvl>
    <w:lvl w:ilvl="2" w:tplc="0419001B" w:tentative="1">
      <w:start w:val="1"/>
      <w:numFmt w:val="lowerRoman"/>
      <w:lvlText w:val="%3."/>
      <w:lvlJc w:val="right"/>
      <w:pPr>
        <w:ind w:left="4428" w:hanging="180"/>
      </w:pPr>
    </w:lvl>
    <w:lvl w:ilvl="3" w:tplc="0419000F" w:tentative="1">
      <w:start w:val="1"/>
      <w:numFmt w:val="decimal"/>
      <w:lvlText w:val="%4."/>
      <w:lvlJc w:val="left"/>
      <w:pPr>
        <w:ind w:left="5148" w:hanging="360"/>
      </w:pPr>
    </w:lvl>
    <w:lvl w:ilvl="4" w:tplc="04190019" w:tentative="1">
      <w:start w:val="1"/>
      <w:numFmt w:val="lowerLetter"/>
      <w:lvlText w:val="%5."/>
      <w:lvlJc w:val="left"/>
      <w:pPr>
        <w:ind w:left="5868" w:hanging="360"/>
      </w:pPr>
    </w:lvl>
    <w:lvl w:ilvl="5" w:tplc="0419001B" w:tentative="1">
      <w:start w:val="1"/>
      <w:numFmt w:val="lowerRoman"/>
      <w:lvlText w:val="%6."/>
      <w:lvlJc w:val="right"/>
      <w:pPr>
        <w:ind w:left="6588" w:hanging="180"/>
      </w:pPr>
    </w:lvl>
    <w:lvl w:ilvl="6" w:tplc="0419000F" w:tentative="1">
      <w:start w:val="1"/>
      <w:numFmt w:val="decimal"/>
      <w:lvlText w:val="%7."/>
      <w:lvlJc w:val="left"/>
      <w:pPr>
        <w:ind w:left="7308" w:hanging="360"/>
      </w:pPr>
    </w:lvl>
    <w:lvl w:ilvl="7" w:tplc="04190019" w:tentative="1">
      <w:start w:val="1"/>
      <w:numFmt w:val="lowerLetter"/>
      <w:lvlText w:val="%8."/>
      <w:lvlJc w:val="left"/>
      <w:pPr>
        <w:ind w:left="8028" w:hanging="360"/>
      </w:pPr>
    </w:lvl>
    <w:lvl w:ilvl="8" w:tplc="041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8">
    <w:nsid w:val="58CA7391"/>
    <w:multiLevelType w:val="hybridMultilevel"/>
    <w:tmpl w:val="8438DE6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5D764A4C"/>
    <w:multiLevelType w:val="hybridMultilevel"/>
    <w:tmpl w:val="08A26A8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0">
    <w:nsid w:val="624E262B"/>
    <w:multiLevelType w:val="hybridMultilevel"/>
    <w:tmpl w:val="0E36A39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64DE73EC"/>
    <w:multiLevelType w:val="hybridMultilevel"/>
    <w:tmpl w:val="D2DCED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E51E11"/>
    <w:multiLevelType w:val="hybridMultilevel"/>
    <w:tmpl w:val="4D9607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74775311"/>
    <w:multiLevelType w:val="hybridMultilevel"/>
    <w:tmpl w:val="E35E34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4D01799"/>
    <w:multiLevelType w:val="hybridMultilevel"/>
    <w:tmpl w:val="0BA64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7502627C">
      <w:start w:val="1"/>
      <w:numFmt w:val="decimal"/>
      <w:lvlText w:val="%4."/>
      <w:lvlJc w:val="left"/>
      <w:pPr>
        <w:ind w:left="928" w:hanging="360"/>
      </w:pPr>
      <w:rPr>
        <w:i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645B02"/>
    <w:multiLevelType w:val="hybridMultilevel"/>
    <w:tmpl w:val="532897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EE57107"/>
    <w:multiLevelType w:val="hybridMultilevel"/>
    <w:tmpl w:val="C0DC2EB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8"/>
  </w:num>
  <w:num w:numId="2">
    <w:abstractNumId w:val="31"/>
  </w:num>
  <w:num w:numId="3">
    <w:abstractNumId w:val="17"/>
  </w:num>
  <w:num w:numId="4">
    <w:abstractNumId w:val="8"/>
  </w:num>
  <w:num w:numId="5">
    <w:abstractNumId w:val="30"/>
  </w:num>
  <w:num w:numId="6">
    <w:abstractNumId w:val="14"/>
  </w:num>
  <w:num w:numId="7">
    <w:abstractNumId w:val="4"/>
  </w:num>
  <w:num w:numId="8">
    <w:abstractNumId w:val="25"/>
  </w:num>
  <w:num w:numId="9">
    <w:abstractNumId w:val="19"/>
  </w:num>
  <w:num w:numId="10">
    <w:abstractNumId w:val="32"/>
  </w:num>
  <w:num w:numId="11">
    <w:abstractNumId w:val="34"/>
  </w:num>
  <w:num w:numId="12">
    <w:abstractNumId w:val="21"/>
  </w:num>
  <w:num w:numId="13">
    <w:abstractNumId w:val="27"/>
  </w:num>
  <w:num w:numId="14">
    <w:abstractNumId w:val="29"/>
  </w:num>
  <w:num w:numId="15">
    <w:abstractNumId w:val="24"/>
  </w:num>
  <w:num w:numId="16">
    <w:abstractNumId w:val="35"/>
  </w:num>
  <w:num w:numId="17">
    <w:abstractNumId w:val="6"/>
  </w:num>
  <w:num w:numId="18">
    <w:abstractNumId w:val="20"/>
  </w:num>
  <w:num w:numId="19">
    <w:abstractNumId w:val="26"/>
  </w:num>
  <w:num w:numId="20">
    <w:abstractNumId w:val="10"/>
  </w:num>
  <w:num w:numId="21">
    <w:abstractNumId w:val="1"/>
  </w:num>
  <w:num w:numId="22">
    <w:abstractNumId w:val="12"/>
  </w:num>
  <w:num w:numId="23">
    <w:abstractNumId w:val="15"/>
  </w:num>
  <w:num w:numId="24">
    <w:abstractNumId w:val="3"/>
  </w:num>
  <w:num w:numId="25">
    <w:abstractNumId w:val="13"/>
  </w:num>
  <w:num w:numId="26">
    <w:abstractNumId w:val="33"/>
  </w:num>
  <w:num w:numId="27">
    <w:abstractNumId w:val="36"/>
  </w:num>
  <w:num w:numId="28">
    <w:abstractNumId w:val="2"/>
  </w:num>
  <w:num w:numId="29">
    <w:abstractNumId w:val="11"/>
  </w:num>
  <w:num w:numId="30">
    <w:abstractNumId w:val="5"/>
  </w:num>
  <w:num w:numId="31">
    <w:abstractNumId w:val="16"/>
  </w:num>
  <w:num w:numId="32">
    <w:abstractNumId w:val="22"/>
  </w:num>
  <w:num w:numId="33">
    <w:abstractNumId w:val="9"/>
  </w:num>
  <w:num w:numId="34">
    <w:abstractNumId w:val="23"/>
  </w:num>
  <w:num w:numId="35">
    <w:abstractNumId w:val="7"/>
  </w:num>
  <w:num w:numId="36">
    <w:abstractNumId w:val="0"/>
  </w:num>
  <w:num w:numId="37">
    <w:abstractNumId w:val="18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32DC"/>
    <w:rsid w:val="00024924"/>
    <w:rsid w:val="000324CE"/>
    <w:rsid w:val="00043F54"/>
    <w:rsid w:val="00084828"/>
    <w:rsid w:val="000856A7"/>
    <w:rsid w:val="000C44E3"/>
    <w:rsid w:val="000C7CFC"/>
    <w:rsid w:val="000D65E4"/>
    <w:rsid w:val="000F328A"/>
    <w:rsid w:val="00113B56"/>
    <w:rsid w:val="00143C05"/>
    <w:rsid w:val="00166927"/>
    <w:rsid w:val="00186E57"/>
    <w:rsid w:val="001B0F7B"/>
    <w:rsid w:val="001C33FB"/>
    <w:rsid w:val="001C4717"/>
    <w:rsid w:val="001D6E05"/>
    <w:rsid w:val="001E020F"/>
    <w:rsid w:val="001E5DE7"/>
    <w:rsid w:val="00202DED"/>
    <w:rsid w:val="00203A6F"/>
    <w:rsid w:val="00231540"/>
    <w:rsid w:val="00232366"/>
    <w:rsid w:val="00262ADE"/>
    <w:rsid w:val="002B18CD"/>
    <w:rsid w:val="002C1BCE"/>
    <w:rsid w:val="002C3FC1"/>
    <w:rsid w:val="002F4A24"/>
    <w:rsid w:val="0031740B"/>
    <w:rsid w:val="00322E33"/>
    <w:rsid w:val="00332FF1"/>
    <w:rsid w:val="00341208"/>
    <w:rsid w:val="00354D2E"/>
    <w:rsid w:val="0036539A"/>
    <w:rsid w:val="0038612A"/>
    <w:rsid w:val="003972A3"/>
    <w:rsid w:val="003C3015"/>
    <w:rsid w:val="003E20E4"/>
    <w:rsid w:val="003F5DF6"/>
    <w:rsid w:val="0040632A"/>
    <w:rsid w:val="004143A6"/>
    <w:rsid w:val="00420CF5"/>
    <w:rsid w:val="00430267"/>
    <w:rsid w:val="00464854"/>
    <w:rsid w:val="00477766"/>
    <w:rsid w:val="00485358"/>
    <w:rsid w:val="00485A62"/>
    <w:rsid w:val="004A66C0"/>
    <w:rsid w:val="004B05E4"/>
    <w:rsid w:val="004B257A"/>
    <w:rsid w:val="004C796E"/>
    <w:rsid w:val="004D34CD"/>
    <w:rsid w:val="00501DAB"/>
    <w:rsid w:val="005024A3"/>
    <w:rsid w:val="005158C1"/>
    <w:rsid w:val="00522673"/>
    <w:rsid w:val="00525E4D"/>
    <w:rsid w:val="005463D5"/>
    <w:rsid w:val="00556F90"/>
    <w:rsid w:val="00583E9A"/>
    <w:rsid w:val="00590E3C"/>
    <w:rsid w:val="00591DF2"/>
    <w:rsid w:val="005A469C"/>
    <w:rsid w:val="005C4A38"/>
    <w:rsid w:val="005D677A"/>
    <w:rsid w:val="00631F28"/>
    <w:rsid w:val="006377B8"/>
    <w:rsid w:val="006403BB"/>
    <w:rsid w:val="0064489A"/>
    <w:rsid w:val="006601B2"/>
    <w:rsid w:val="00661698"/>
    <w:rsid w:val="00675E4E"/>
    <w:rsid w:val="00677EF1"/>
    <w:rsid w:val="00680EF3"/>
    <w:rsid w:val="00684C43"/>
    <w:rsid w:val="00686C72"/>
    <w:rsid w:val="006B5431"/>
    <w:rsid w:val="006C0575"/>
    <w:rsid w:val="006D57B5"/>
    <w:rsid w:val="00700AB2"/>
    <w:rsid w:val="007032DC"/>
    <w:rsid w:val="00720E96"/>
    <w:rsid w:val="007261F7"/>
    <w:rsid w:val="0074136B"/>
    <w:rsid w:val="0074322C"/>
    <w:rsid w:val="00751A92"/>
    <w:rsid w:val="00757172"/>
    <w:rsid w:val="00782699"/>
    <w:rsid w:val="00784F7C"/>
    <w:rsid w:val="00787A42"/>
    <w:rsid w:val="007C31DD"/>
    <w:rsid w:val="007C6D7F"/>
    <w:rsid w:val="007C6E18"/>
    <w:rsid w:val="007D7A54"/>
    <w:rsid w:val="007F4839"/>
    <w:rsid w:val="007F5D7B"/>
    <w:rsid w:val="0080397D"/>
    <w:rsid w:val="00804A04"/>
    <w:rsid w:val="008225BB"/>
    <w:rsid w:val="0084792B"/>
    <w:rsid w:val="00853B23"/>
    <w:rsid w:val="00877ACF"/>
    <w:rsid w:val="00895221"/>
    <w:rsid w:val="008966A6"/>
    <w:rsid w:val="008A0442"/>
    <w:rsid w:val="008A2807"/>
    <w:rsid w:val="008A387B"/>
    <w:rsid w:val="008B7779"/>
    <w:rsid w:val="008C31C2"/>
    <w:rsid w:val="008F61E2"/>
    <w:rsid w:val="008F7EE4"/>
    <w:rsid w:val="0092016A"/>
    <w:rsid w:val="00930BC2"/>
    <w:rsid w:val="009538C2"/>
    <w:rsid w:val="00970F7B"/>
    <w:rsid w:val="00976E7F"/>
    <w:rsid w:val="009904A0"/>
    <w:rsid w:val="00997829"/>
    <w:rsid w:val="009B2859"/>
    <w:rsid w:val="009D69DA"/>
    <w:rsid w:val="009F3F37"/>
    <w:rsid w:val="00A102B2"/>
    <w:rsid w:val="00A2170C"/>
    <w:rsid w:val="00A21C87"/>
    <w:rsid w:val="00A30D49"/>
    <w:rsid w:val="00A34EFA"/>
    <w:rsid w:val="00A369ED"/>
    <w:rsid w:val="00A45A67"/>
    <w:rsid w:val="00A5251A"/>
    <w:rsid w:val="00A701C7"/>
    <w:rsid w:val="00A82338"/>
    <w:rsid w:val="00A867C5"/>
    <w:rsid w:val="00A9132F"/>
    <w:rsid w:val="00AA2A67"/>
    <w:rsid w:val="00AA2BB1"/>
    <w:rsid w:val="00AD0678"/>
    <w:rsid w:val="00AD3412"/>
    <w:rsid w:val="00AE1ECD"/>
    <w:rsid w:val="00AF0335"/>
    <w:rsid w:val="00AF60B2"/>
    <w:rsid w:val="00B05314"/>
    <w:rsid w:val="00B3089A"/>
    <w:rsid w:val="00B55578"/>
    <w:rsid w:val="00B8136E"/>
    <w:rsid w:val="00B85F2B"/>
    <w:rsid w:val="00B9053B"/>
    <w:rsid w:val="00BA1456"/>
    <w:rsid w:val="00BA14ED"/>
    <w:rsid w:val="00BB0919"/>
    <w:rsid w:val="00BB0AA1"/>
    <w:rsid w:val="00BB2172"/>
    <w:rsid w:val="00BC1E2E"/>
    <w:rsid w:val="00BC377E"/>
    <w:rsid w:val="00BC5226"/>
    <w:rsid w:val="00BD5090"/>
    <w:rsid w:val="00BE48DE"/>
    <w:rsid w:val="00BF6184"/>
    <w:rsid w:val="00C04126"/>
    <w:rsid w:val="00C21364"/>
    <w:rsid w:val="00C22152"/>
    <w:rsid w:val="00C42BBB"/>
    <w:rsid w:val="00C52F49"/>
    <w:rsid w:val="00C674B2"/>
    <w:rsid w:val="00C833A1"/>
    <w:rsid w:val="00C86104"/>
    <w:rsid w:val="00C948F2"/>
    <w:rsid w:val="00CA3273"/>
    <w:rsid w:val="00CB210F"/>
    <w:rsid w:val="00CB5801"/>
    <w:rsid w:val="00CB6FAD"/>
    <w:rsid w:val="00CC5D5E"/>
    <w:rsid w:val="00CE3414"/>
    <w:rsid w:val="00CE3C1D"/>
    <w:rsid w:val="00D05D55"/>
    <w:rsid w:val="00D2223A"/>
    <w:rsid w:val="00D31543"/>
    <w:rsid w:val="00D35A8A"/>
    <w:rsid w:val="00D50AE8"/>
    <w:rsid w:val="00D666CC"/>
    <w:rsid w:val="00DA041F"/>
    <w:rsid w:val="00DA16F2"/>
    <w:rsid w:val="00DB4C87"/>
    <w:rsid w:val="00DC6F45"/>
    <w:rsid w:val="00DD428D"/>
    <w:rsid w:val="00E01045"/>
    <w:rsid w:val="00E30263"/>
    <w:rsid w:val="00E37D1F"/>
    <w:rsid w:val="00E674FD"/>
    <w:rsid w:val="00E82195"/>
    <w:rsid w:val="00EA6D20"/>
    <w:rsid w:val="00ED60DC"/>
    <w:rsid w:val="00EF5B32"/>
    <w:rsid w:val="00EF60BC"/>
    <w:rsid w:val="00F03735"/>
    <w:rsid w:val="00F16301"/>
    <w:rsid w:val="00F21ADC"/>
    <w:rsid w:val="00F2736F"/>
    <w:rsid w:val="00F46BF6"/>
    <w:rsid w:val="00F61BDE"/>
    <w:rsid w:val="00F62B91"/>
    <w:rsid w:val="00F6759C"/>
    <w:rsid w:val="00FC05FB"/>
    <w:rsid w:val="00FC11C1"/>
    <w:rsid w:val="00FE3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5E4"/>
  </w:style>
  <w:style w:type="paragraph" w:styleId="1">
    <w:name w:val="heading 1"/>
    <w:basedOn w:val="a"/>
    <w:next w:val="a"/>
    <w:link w:val="10"/>
    <w:uiPriority w:val="9"/>
    <w:qFormat/>
    <w:rsid w:val="00700A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52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B6F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92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B6FA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CB6FA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00A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01">
    <w:name w:val="fontstyle01"/>
    <w:basedOn w:val="a0"/>
    <w:rsid w:val="007F483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7F4839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7F4839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38">
    <w:name w:val="Font Style238"/>
    <w:basedOn w:val="a0"/>
    <w:uiPriority w:val="99"/>
    <w:rsid w:val="00853B23"/>
    <w:rPr>
      <w:rFonts w:ascii="Calibri" w:hAnsi="Calibri" w:cs="Calibri"/>
      <w:b/>
      <w:bCs/>
      <w:sz w:val="24"/>
      <w:szCs w:val="24"/>
    </w:rPr>
  </w:style>
  <w:style w:type="character" w:customStyle="1" w:styleId="FontStyle251">
    <w:name w:val="Font Style251"/>
    <w:basedOn w:val="a0"/>
    <w:uiPriority w:val="99"/>
    <w:rsid w:val="00853B23"/>
    <w:rPr>
      <w:rFonts w:ascii="Times New Roman" w:hAnsi="Times New Roman" w:cs="Times New Roman"/>
      <w:sz w:val="18"/>
      <w:szCs w:val="18"/>
    </w:rPr>
  </w:style>
  <w:style w:type="character" w:customStyle="1" w:styleId="FontStyle268">
    <w:name w:val="Font Style268"/>
    <w:basedOn w:val="a0"/>
    <w:uiPriority w:val="99"/>
    <w:rsid w:val="00853B2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49">
    <w:name w:val="Style149"/>
    <w:basedOn w:val="a"/>
    <w:uiPriority w:val="99"/>
    <w:rsid w:val="00853B23"/>
    <w:pPr>
      <w:widowControl w:val="0"/>
      <w:autoSpaceDE w:val="0"/>
      <w:autoSpaceDN w:val="0"/>
      <w:adjustRightInd w:val="0"/>
      <w:spacing w:after="0" w:line="266" w:lineRule="exact"/>
      <w:ind w:hanging="270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853B2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853B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 Spacing"/>
    <w:qFormat/>
    <w:rsid w:val="00853B2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R1">
    <w:name w:val="FR1"/>
    <w:rsid w:val="00A2170C"/>
    <w:pPr>
      <w:widowControl w:val="0"/>
      <w:snapToGrid w:val="0"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rsid w:val="00A2170C"/>
    <w:pPr>
      <w:widowControl w:val="0"/>
      <w:autoSpaceDE w:val="0"/>
      <w:autoSpaceDN w:val="0"/>
      <w:adjustRightInd w:val="0"/>
      <w:spacing w:after="0" w:line="5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rsid w:val="00A2170C"/>
    <w:rPr>
      <w:rFonts w:ascii="Times New Roman" w:hAnsi="Times New Roman" w:cs="Times New Roman" w:hint="default"/>
      <w:sz w:val="24"/>
      <w:szCs w:val="24"/>
    </w:rPr>
  </w:style>
  <w:style w:type="character" w:styleId="a6">
    <w:name w:val="Emphasis"/>
    <w:basedOn w:val="a0"/>
    <w:qFormat/>
    <w:rsid w:val="00522673"/>
    <w:rPr>
      <w:i/>
      <w:iCs/>
    </w:rPr>
  </w:style>
  <w:style w:type="paragraph" w:styleId="a7">
    <w:name w:val="Normal (Web)"/>
    <w:basedOn w:val="a"/>
    <w:uiPriority w:val="99"/>
    <w:semiHidden/>
    <w:unhideWhenUsed/>
    <w:rsid w:val="00084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List 5"/>
    <w:basedOn w:val="a"/>
    <w:rsid w:val="004C796E"/>
    <w:pPr>
      <w:spacing w:after="0" w:line="240" w:lineRule="auto"/>
      <w:ind w:left="1415" w:hanging="283"/>
    </w:pPr>
    <w:rPr>
      <w:rFonts w:ascii="Times New R Kaz" w:eastAsia="Times New Roman" w:hAnsi="Times New R Kaz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C52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41">
    <w:name w:val="fontstyle41"/>
    <w:basedOn w:val="a0"/>
    <w:rsid w:val="00024924"/>
    <w:rPr>
      <w:rFonts w:ascii="TimesNewRomanPS-ItalicMT" w:hAnsi="TimesNewRomanPS-ItalicMT" w:hint="default"/>
      <w:b w:val="0"/>
      <w:bCs w:val="0"/>
      <w:i/>
      <w:iCs/>
      <w:color w:val="000000"/>
      <w:sz w:val="16"/>
      <w:szCs w:val="16"/>
    </w:rPr>
  </w:style>
  <w:style w:type="paragraph" w:customStyle="1" w:styleId="subhead2">
    <w:name w:val="subhead2"/>
    <w:basedOn w:val="a"/>
    <w:rsid w:val="00A21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basedOn w:val="a0"/>
    <w:rsid w:val="00877ACF"/>
  </w:style>
  <w:style w:type="paragraph" w:customStyle="1" w:styleId="helper-text">
    <w:name w:val="helper-text"/>
    <w:basedOn w:val="a"/>
    <w:rsid w:val="00D66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556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56F90"/>
  </w:style>
  <w:style w:type="paragraph" w:styleId="aa">
    <w:name w:val="footer"/>
    <w:basedOn w:val="a"/>
    <w:link w:val="ab"/>
    <w:uiPriority w:val="99"/>
    <w:unhideWhenUsed/>
    <w:rsid w:val="00556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56F90"/>
  </w:style>
  <w:style w:type="paragraph" w:styleId="ac">
    <w:name w:val="Balloon Text"/>
    <w:basedOn w:val="a"/>
    <w:link w:val="ad"/>
    <w:uiPriority w:val="99"/>
    <w:semiHidden/>
    <w:unhideWhenUsed/>
    <w:rsid w:val="009B2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28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0A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52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B6F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92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B6FA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CB6FA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00A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01">
    <w:name w:val="fontstyle01"/>
    <w:basedOn w:val="a0"/>
    <w:rsid w:val="007F483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7F4839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7F4839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38">
    <w:name w:val="Font Style238"/>
    <w:basedOn w:val="a0"/>
    <w:uiPriority w:val="99"/>
    <w:rsid w:val="00853B23"/>
    <w:rPr>
      <w:rFonts w:ascii="Calibri" w:hAnsi="Calibri" w:cs="Calibri"/>
      <w:b/>
      <w:bCs/>
      <w:sz w:val="24"/>
      <w:szCs w:val="24"/>
    </w:rPr>
  </w:style>
  <w:style w:type="character" w:customStyle="1" w:styleId="FontStyle251">
    <w:name w:val="Font Style251"/>
    <w:basedOn w:val="a0"/>
    <w:uiPriority w:val="99"/>
    <w:rsid w:val="00853B23"/>
    <w:rPr>
      <w:rFonts w:ascii="Times New Roman" w:hAnsi="Times New Roman" w:cs="Times New Roman"/>
      <w:sz w:val="18"/>
      <w:szCs w:val="18"/>
    </w:rPr>
  </w:style>
  <w:style w:type="character" w:customStyle="1" w:styleId="FontStyle268">
    <w:name w:val="Font Style268"/>
    <w:basedOn w:val="a0"/>
    <w:uiPriority w:val="99"/>
    <w:rsid w:val="00853B2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49">
    <w:name w:val="Style149"/>
    <w:basedOn w:val="a"/>
    <w:uiPriority w:val="99"/>
    <w:rsid w:val="00853B23"/>
    <w:pPr>
      <w:widowControl w:val="0"/>
      <w:autoSpaceDE w:val="0"/>
      <w:autoSpaceDN w:val="0"/>
      <w:adjustRightInd w:val="0"/>
      <w:spacing w:after="0" w:line="266" w:lineRule="exact"/>
      <w:ind w:hanging="270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853B2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853B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 Spacing"/>
    <w:qFormat/>
    <w:rsid w:val="00853B2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R1">
    <w:name w:val="FR1"/>
    <w:rsid w:val="00A2170C"/>
    <w:pPr>
      <w:widowControl w:val="0"/>
      <w:snapToGrid w:val="0"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rsid w:val="00A2170C"/>
    <w:pPr>
      <w:widowControl w:val="0"/>
      <w:autoSpaceDE w:val="0"/>
      <w:autoSpaceDN w:val="0"/>
      <w:adjustRightInd w:val="0"/>
      <w:spacing w:after="0" w:line="5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rsid w:val="00A2170C"/>
    <w:rPr>
      <w:rFonts w:ascii="Times New Roman" w:hAnsi="Times New Roman" w:cs="Times New Roman" w:hint="default"/>
      <w:sz w:val="24"/>
      <w:szCs w:val="24"/>
    </w:rPr>
  </w:style>
  <w:style w:type="character" w:styleId="a6">
    <w:name w:val="Emphasis"/>
    <w:basedOn w:val="a0"/>
    <w:qFormat/>
    <w:rsid w:val="00522673"/>
    <w:rPr>
      <w:i/>
      <w:iCs/>
    </w:rPr>
  </w:style>
  <w:style w:type="paragraph" w:styleId="a7">
    <w:name w:val="Normal (Web)"/>
    <w:basedOn w:val="a"/>
    <w:uiPriority w:val="99"/>
    <w:semiHidden/>
    <w:unhideWhenUsed/>
    <w:rsid w:val="00084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List 5"/>
    <w:basedOn w:val="a"/>
    <w:rsid w:val="004C796E"/>
    <w:pPr>
      <w:spacing w:after="0" w:line="240" w:lineRule="auto"/>
      <w:ind w:left="1415" w:hanging="283"/>
    </w:pPr>
    <w:rPr>
      <w:rFonts w:ascii="Times New R Kaz" w:eastAsia="Times New Roman" w:hAnsi="Times New R Kaz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C52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41">
    <w:name w:val="fontstyle41"/>
    <w:basedOn w:val="a0"/>
    <w:rsid w:val="00024924"/>
    <w:rPr>
      <w:rFonts w:ascii="TimesNewRomanPS-ItalicMT" w:hAnsi="TimesNewRomanPS-ItalicMT" w:hint="default"/>
      <w:b w:val="0"/>
      <w:bCs w:val="0"/>
      <w:i/>
      <w:iCs/>
      <w:color w:val="000000"/>
      <w:sz w:val="16"/>
      <w:szCs w:val="16"/>
    </w:rPr>
  </w:style>
  <w:style w:type="paragraph" w:customStyle="1" w:styleId="subhead2">
    <w:name w:val="subhead2"/>
    <w:basedOn w:val="a"/>
    <w:rsid w:val="00A21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basedOn w:val="a0"/>
    <w:rsid w:val="00877ACF"/>
  </w:style>
  <w:style w:type="paragraph" w:customStyle="1" w:styleId="helper-text">
    <w:name w:val="helper-text"/>
    <w:basedOn w:val="a"/>
    <w:rsid w:val="00D66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2040">
          <w:marLeft w:val="0"/>
          <w:marRight w:val="0"/>
          <w:marTop w:val="6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9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170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4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2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ick02.begun.ru/click.jsp?url=gdclwzoymzk5bbgr5gyhrogxhhlx-vpxdnrowxxnwlvdcpo6wbcjan6ywolg6dzzisrgbue46jclqlgurltukeisdkrsa7w0xqacemxzxg62zjwiqfftusqwi9jjhtao4-xh8v6fzfg2cq-k2z1s4dtfzu7*vntvtsv-akxwjucomnz-iscsemcapemd05l91dyhsw0-eh0o1exfn6a8bqrotvn5qjdxhwnmgp9-b7xxijsyan*zxjlyxuppjjkahnbi9oshkvguwmzfavaqrmk8lml5d84dcrazeustsarwk0jloby0mi8x*lojelvynbhtich72vijdiyq-viyfxsimo0eyt6t5m2ocbmccc-y1xkyg9hyvexicla6lfj9u8b42ty3c5uyukjclxivmf73nktajluefev9fq&amp;eurl%5b%5d=gdclw8xexcr4cjulsbvlukqsgthqqty5liu3u5ingr9edlef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ABA6C-A92B-4D66-BC2C-279FA76D3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34</Pages>
  <Words>10037</Words>
  <Characters>57217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34</cp:revision>
  <dcterms:created xsi:type="dcterms:W3CDTF">2020-01-09T03:55:00Z</dcterms:created>
  <dcterms:modified xsi:type="dcterms:W3CDTF">2020-01-09T10:45:00Z</dcterms:modified>
</cp:coreProperties>
</file>